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82518" w14:textId="40B5D8E3" w:rsidR="00D55B71" w:rsidRPr="00D55B71" w:rsidRDefault="00D55B71" w:rsidP="00D55B71">
      <w:pPr>
        <w:rPr>
          <w:rFonts w:cs="Times New Roman"/>
        </w:rPr>
      </w:pPr>
      <w:r w:rsidRPr="00D55B71">
        <w:rPr>
          <w:rFonts w:cs="Times New Roman"/>
        </w:rPr>
        <w:t xml:space="preserve">Приложение </w:t>
      </w:r>
      <w:r w:rsidRPr="00D55B71">
        <w:rPr>
          <w:rFonts w:cs="Times New Roman"/>
        </w:rPr>
        <w:t>к</w:t>
      </w:r>
      <w:r w:rsidRPr="00D55B71">
        <w:rPr>
          <w:rFonts w:cs="Times New Roman"/>
        </w:rPr>
        <w:t xml:space="preserve"> </w:t>
      </w:r>
      <w:r w:rsidRPr="00D55B71">
        <w:rPr>
          <w:rFonts w:cs="Times New Roman"/>
        </w:rPr>
        <w:t xml:space="preserve">закупочной документации </w:t>
      </w:r>
      <w:r w:rsidRPr="00D55B71">
        <w:rPr>
          <w:rFonts w:cs="Times New Roman"/>
        </w:rPr>
        <w:t>№3_ Техническое задание</w:t>
      </w:r>
    </w:p>
    <w:p w14:paraId="28433525" w14:textId="77777777" w:rsidR="00D55B71" w:rsidRDefault="00D55B71" w:rsidP="00CB025C">
      <w:pPr>
        <w:jc w:val="center"/>
        <w:rPr>
          <w:rFonts w:cs="Times New Roman"/>
          <w:b/>
        </w:rPr>
      </w:pPr>
    </w:p>
    <w:p w14:paraId="53A62160" w14:textId="1B4E5C9A" w:rsidR="00E943AF" w:rsidRPr="0087188C" w:rsidRDefault="00E943AF" w:rsidP="00CB025C">
      <w:pPr>
        <w:jc w:val="center"/>
        <w:rPr>
          <w:rFonts w:cs="Times New Roman"/>
          <w:b/>
        </w:rPr>
      </w:pPr>
      <w:bookmarkStart w:id="0" w:name="_GoBack"/>
      <w:bookmarkEnd w:id="0"/>
      <w:r w:rsidRPr="0087188C">
        <w:rPr>
          <w:rFonts w:cs="Times New Roman"/>
          <w:b/>
        </w:rPr>
        <w:t>Техническое задание</w:t>
      </w:r>
    </w:p>
    <w:p w14:paraId="275B536B" w14:textId="77777777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</w:p>
    <w:p w14:paraId="759BE6CA" w14:textId="2112E144" w:rsidR="00E943AF" w:rsidRPr="0018170A" w:rsidRDefault="00F45F3D" w:rsidP="001A4FAE">
      <w:pPr>
        <w:pStyle w:val="aa"/>
        <w:tabs>
          <w:tab w:val="left" w:pos="426"/>
        </w:tabs>
        <w:rPr>
          <w:sz w:val="22"/>
          <w:szCs w:val="22"/>
        </w:rPr>
      </w:pPr>
      <w:r w:rsidRPr="00A77F99">
        <w:rPr>
          <w:b/>
          <w:sz w:val="22"/>
          <w:szCs w:val="22"/>
        </w:rPr>
        <w:t xml:space="preserve">1. </w:t>
      </w:r>
      <w:r w:rsidR="00F359D8" w:rsidRPr="00A77F99">
        <w:rPr>
          <w:b/>
          <w:sz w:val="22"/>
          <w:szCs w:val="22"/>
        </w:rPr>
        <w:t>Наименование МТР, работ, услуг</w:t>
      </w:r>
      <w:r w:rsidR="00F359D8">
        <w:rPr>
          <w:sz w:val="22"/>
          <w:szCs w:val="22"/>
        </w:rPr>
        <w:t>:</w:t>
      </w:r>
      <w:r w:rsidR="00F359D8" w:rsidRPr="00F359D8">
        <w:rPr>
          <w:sz w:val="22"/>
          <w:szCs w:val="22"/>
        </w:rPr>
        <w:t xml:space="preserve"> </w:t>
      </w:r>
      <w:r w:rsidR="00B552DB" w:rsidRPr="00A77F99">
        <w:rPr>
          <w:rFonts w:eastAsia="Calibri"/>
        </w:rPr>
        <w:t>Автомобиль</w:t>
      </w:r>
      <w:r w:rsidR="00523B6A" w:rsidRPr="00A77F99">
        <w:rPr>
          <w:rFonts w:eastAsia="Calibri"/>
        </w:rPr>
        <w:t xml:space="preserve"> </w:t>
      </w:r>
      <w:r w:rsidR="00132A06" w:rsidRPr="00A77F99">
        <w:rPr>
          <w:rFonts w:eastAsia="Calibri"/>
        </w:rPr>
        <w:t>GAC M8 2.0Т AT-8 GT</w:t>
      </w:r>
      <w:r w:rsidR="00A77F99" w:rsidRPr="00A77F99">
        <w:rPr>
          <w:rFonts w:eastAsia="Calibri"/>
        </w:rPr>
        <w:t xml:space="preserve"> или эквивалент</w:t>
      </w:r>
      <w:r w:rsidR="00132A06" w:rsidRPr="00A77F99">
        <w:rPr>
          <w:rFonts w:eastAsia="Calibri"/>
        </w:rPr>
        <w:t>.</w:t>
      </w:r>
    </w:p>
    <w:p w14:paraId="11E79DBE" w14:textId="1B91A2D6" w:rsidR="00E943AF" w:rsidRPr="00A77F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A77F99">
        <w:rPr>
          <w:b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664BB218" w:rsidR="00E943AF" w:rsidRPr="00265474" w:rsidRDefault="00F359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color w:val="000000" w:themeColor="text1"/>
          <w:sz w:val="24"/>
        </w:rPr>
        <w:t xml:space="preserve">  Необходимость</w:t>
      </w:r>
      <w:r w:rsidRPr="00DF6C0E">
        <w:rPr>
          <w:color w:val="000000" w:themeColor="text1"/>
          <w:sz w:val="24"/>
        </w:rPr>
        <w:t xml:space="preserve"> </w:t>
      </w:r>
      <w:r w:rsidR="001C38D7">
        <w:rPr>
          <w:color w:val="000000" w:themeColor="text1"/>
          <w:sz w:val="24"/>
        </w:rPr>
        <w:t>ежедневной</w:t>
      </w:r>
      <w:r>
        <w:rPr>
          <w:color w:val="000000" w:themeColor="text1"/>
          <w:sz w:val="24"/>
        </w:rPr>
        <w:t xml:space="preserve"> </w:t>
      </w:r>
      <w:r w:rsidR="001C38D7">
        <w:rPr>
          <w:color w:val="000000" w:themeColor="text1"/>
          <w:sz w:val="24"/>
        </w:rPr>
        <w:t>перевозки руководителей Общества.</w:t>
      </w:r>
    </w:p>
    <w:p w14:paraId="694ECD48" w14:textId="43AF8B57" w:rsidR="00E943AF" w:rsidRPr="00E410F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A77F99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1C38D7" w:rsidRPr="00A77F99">
        <w:rPr>
          <w:b/>
          <w:sz w:val="22"/>
          <w:szCs w:val="22"/>
        </w:rPr>
        <w:t xml:space="preserve"> </w:t>
      </w:r>
      <w:r w:rsidR="001C38D7">
        <w:rPr>
          <w:color w:val="000000" w:themeColor="text1"/>
          <w:sz w:val="24"/>
        </w:rPr>
        <w:t>перевозка руководителей Общества.</w:t>
      </w:r>
    </w:p>
    <w:p w14:paraId="56C52490" w14:textId="301C9975" w:rsidR="00A77F99" w:rsidRDefault="00E943AF" w:rsidP="00A77F9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E410FB">
        <w:rPr>
          <w:sz w:val="22"/>
          <w:szCs w:val="22"/>
        </w:rPr>
        <w:t xml:space="preserve">4. </w:t>
      </w:r>
      <w:r w:rsidR="00A77F99" w:rsidRPr="00A77F99">
        <w:rPr>
          <w:rFonts w:eastAsia="Times New Roman"/>
          <w:b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22FB164E" w14:textId="18BE4283" w:rsidR="00A77F99" w:rsidRPr="00A77F99" w:rsidRDefault="00A77F99" w:rsidP="00A77F9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ab/>
      </w:r>
      <w:r w:rsidRPr="00A77F99">
        <w:rPr>
          <w:rFonts w:eastAsia="Times New Roman"/>
          <w:sz w:val="24"/>
        </w:rPr>
        <w:t xml:space="preserve">По техническим характеристикам </w:t>
      </w:r>
      <w:r>
        <w:rPr>
          <w:rFonts w:eastAsia="Times New Roman"/>
          <w:sz w:val="24"/>
        </w:rPr>
        <w:t xml:space="preserve">автомобиль </w:t>
      </w:r>
      <w:r w:rsidRPr="00A77F99">
        <w:rPr>
          <w:rFonts w:eastAsia="Times New Roman"/>
          <w:sz w:val="24"/>
        </w:rPr>
        <w:t>GAC M8 2.0Т AT-8 GT или эквивалент должен соответствовать требованиям, приведенным и указанным в таблице: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681"/>
        <w:gridCol w:w="4252"/>
        <w:gridCol w:w="1561"/>
      </w:tblGrid>
      <w:tr w:rsidR="00046804" w14:paraId="0271642F" w14:textId="77777777" w:rsidTr="000860EE">
        <w:tc>
          <w:tcPr>
            <w:tcW w:w="3681" w:type="dxa"/>
            <w:vAlign w:val="center"/>
          </w:tcPr>
          <w:p w14:paraId="6C617DDA" w14:textId="3434A6A8" w:rsidR="00046804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53AF4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52" w:type="dxa"/>
            <w:vAlign w:val="center"/>
          </w:tcPr>
          <w:p w14:paraId="7326088E" w14:textId="62EA5159" w:rsidR="00046804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53AF4">
              <w:rPr>
                <w:b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1561" w:type="dxa"/>
            <w:vAlign w:val="center"/>
          </w:tcPr>
          <w:p w14:paraId="1523333D" w14:textId="523FA6C3" w:rsidR="00046804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53AF4">
              <w:rPr>
                <w:b/>
                <w:sz w:val="22"/>
                <w:szCs w:val="22"/>
              </w:rPr>
              <w:t>Ед.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53AF4">
              <w:rPr>
                <w:b/>
                <w:sz w:val="22"/>
                <w:szCs w:val="22"/>
              </w:rPr>
              <w:t>изм.</w:t>
            </w:r>
          </w:p>
        </w:tc>
      </w:tr>
      <w:tr w:rsidR="00101F90" w:rsidRPr="00101F90" w14:paraId="5ED4D152" w14:textId="77777777" w:rsidTr="000860EE">
        <w:tc>
          <w:tcPr>
            <w:tcW w:w="3681" w:type="dxa"/>
            <w:vAlign w:val="center"/>
          </w:tcPr>
          <w:p w14:paraId="2A130900" w14:textId="7AC50003" w:rsidR="00101F90" w:rsidRPr="00132A06" w:rsidRDefault="00132A06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146874">
              <w:rPr>
                <w:sz w:val="22"/>
                <w:szCs w:val="22"/>
              </w:rPr>
              <w:t>Автомобиль GAC M8 2.0Т AT-8 GT</w:t>
            </w:r>
            <w:r w:rsidR="00A77F99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4252" w:type="dxa"/>
            <w:vAlign w:val="center"/>
          </w:tcPr>
          <w:p w14:paraId="374D18EC" w14:textId="76DC59B2" w:rsidR="00101F90" w:rsidRPr="00101F90" w:rsidRDefault="00CE4FFF" w:rsidP="00E1019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1" w:type="dxa"/>
            <w:vAlign w:val="center"/>
          </w:tcPr>
          <w:p w14:paraId="23C1D9FF" w14:textId="17001951" w:rsidR="00101F90" w:rsidRPr="00101F90" w:rsidRDefault="00101F9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C027D0" w14:paraId="62967BF8" w14:textId="77777777" w:rsidTr="000860EE">
        <w:tc>
          <w:tcPr>
            <w:tcW w:w="3681" w:type="dxa"/>
            <w:vAlign w:val="center"/>
          </w:tcPr>
          <w:p w14:paraId="62C31418" w14:textId="68C9873A" w:rsidR="00C027D0" w:rsidRPr="00C027D0" w:rsidRDefault="00C027D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027D0">
              <w:rPr>
                <w:sz w:val="22"/>
                <w:szCs w:val="22"/>
              </w:rPr>
              <w:t xml:space="preserve">Год выпуска </w:t>
            </w:r>
          </w:p>
        </w:tc>
        <w:tc>
          <w:tcPr>
            <w:tcW w:w="4252" w:type="dxa"/>
            <w:vAlign w:val="center"/>
          </w:tcPr>
          <w:p w14:paraId="70E6CCA9" w14:textId="66E3C44F" w:rsidR="00C027D0" w:rsidRPr="00C027D0" w:rsidRDefault="00C027D0" w:rsidP="00A91F7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027D0">
              <w:rPr>
                <w:sz w:val="22"/>
                <w:szCs w:val="22"/>
              </w:rPr>
              <w:t xml:space="preserve">Не ранее </w:t>
            </w:r>
            <w:r w:rsidRPr="002C69B4">
              <w:rPr>
                <w:sz w:val="22"/>
                <w:szCs w:val="22"/>
              </w:rPr>
              <w:t>202</w:t>
            </w:r>
            <w:r w:rsidR="00A91F7C">
              <w:rPr>
                <w:sz w:val="22"/>
                <w:szCs w:val="22"/>
              </w:rPr>
              <w:t>3</w:t>
            </w:r>
          </w:p>
        </w:tc>
        <w:tc>
          <w:tcPr>
            <w:tcW w:w="1561" w:type="dxa"/>
            <w:vAlign w:val="center"/>
          </w:tcPr>
          <w:p w14:paraId="61465778" w14:textId="05B73B08" w:rsidR="00C027D0" w:rsidRPr="00C027D0" w:rsidRDefault="00C027D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027D0">
              <w:rPr>
                <w:sz w:val="22"/>
                <w:szCs w:val="22"/>
              </w:rPr>
              <w:t>год</w:t>
            </w:r>
          </w:p>
        </w:tc>
      </w:tr>
      <w:tr w:rsidR="00046804" w14:paraId="439A996B" w14:textId="77777777" w:rsidTr="000860EE">
        <w:tc>
          <w:tcPr>
            <w:tcW w:w="3681" w:type="dxa"/>
            <w:vAlign w:val="center"/>
          </w:tcPr>
          <w:p w14:paraId="1EADCDC5" w14:textId="718CFED2" w:rsidR="00046804" w:rsidRDefault="0031569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2C69B4" w:rsidRPr="002C69B4">
              <w:rPr>
                <w:sz w:val="22"/>
                <w:szCs w:val="22"/>
              </w:rPr>
              <w:t xml:space="preserve">абочий объем цилиндров </w:t>
            </w:r>
          </w:p>
        </w:tc>
        <w:tc>
          <w:tcPr>
            <w:tcW w:w="4252" w:type="dxa"/>
          </w:tcPr>
          <w:p w14:paraId="0CBBB2CB" w14:textId="59A0AA08" w:rsidR="00046804" w:rsidRPr="002C69B4" w:rsidRDefault="002C69B4" w:rsidP="00505B3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1991</w:t>
            </w:r>
          </w:p>
        </w:tc>
        <w:tc>
          <w:tcPr>
            <w:tcW w:w="1561" w:type="dxa"/>
            <w:vAlign w:val="center"/>
          </w:tcPr>
          <w:p w14:paraId="17C6E061" w14:textId="2141059F" w:rsidR="00046804" w:rsidRPr="001E65F7" w:rsidRDefault="001E65F7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с</w:t>
            </w:r>
            <w:r w:rsidR="002C69B4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CE4FFF" w14:paraId="0F75AFBF" w14:textId="77777777" w:rsidTr="000860EE">
        <w:tc>
          <w:tcPr>
            <w:tcW w:w="3681" w:type="dxa"/>
            <w:vAlign w:val="center"/>
          </w:tcPr>
          <w:p w14:paraId="764E5EA7" w14:textId="5448456B" w:rsidR="00CE4FFF" w:rsidRDefault="0031569F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2C69B4" w:rsidRPr="002C69B4">
              <w:rPr>
                <w:sz w:val="22"/>
                <w:szCs w:val="22"/>
              </w:rPr>
              <w:t>аксимальная мощность</w:t>
            </w:r>
          </w:p>
        </w:tc>
        <w:tc>
          <w:tcPr>
            <w:tcW w:w="4252" w:type="dxa"/>
          </w:tcPr>
          <w:p w14:paraId="3792187E" w14:textId="1C9FCC76" w:rsidR="00CE4FFF" w:rsidRPr="002C69B4" w:rsidRDefault="002C69B4" w:rsidP="00505B3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170(5250)</w:t>
            </w:r>
          </w:p>
        </w:tc>
        <w:tc>
          <w:tcPr>
            <w:tcW w:w="1561" w:type="dxa"/>
            <w:vAlign w:val="center"/>
          </w:tcPr>
          <w:p w14:paraId="7AC26A51" w14:textId="472C9E40" w:rsidR="00CE4FFF" w:rsidRDefault="002C69B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(кВт) (мин</w:t>
            </w:r>
            <w:r w:rsidR="001E65F7">
              <w:rPr>
                <w:sz w:val="22"/>
                <w:szCs w:val="22"/>
                <w:vertAlign w:val="superscript"/>
              </w:rPr>
              <w:t>-1</w:t>
            </w:r>
            <w:r w:rsidRPr="002C69B4">
              <w:rPr>
                <w:sz w:val="22"/>
                <w:szCs w:val="22"/>
              </w:rPr>
              <w:t>)</w:t>
            </w:r>
          </w:p>
        </w:tc>
      </w:tr>
      <w:tr w:rsidR="00CE4FFF" w14:paraId="5D302A11" w14:textId="77777777" w:rsidTr="000860EE">
        <w:tc>
          <w:tcPr>
            <w:tcW w:w="3681" w:type="dxa"/>
            <w:vAlign w:val="center"/>
          </w:tcPr>
          <w:p w14:paraId="17DE0B69" w14:textId="0EA4E376" w:rsidR="00CE4FFF" w:rsidRPr="002C69B4" w:rsidRDefault="00B356D3" w:rsidP="00B356D3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 xml:space="preserve">Технически допустимая </w:t>
            </w:r>
            <w:r w:rsidR="001E65F7" w:rsidRPr="001E65F7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максимальная масса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1E65F7" w:rsidRPr="001E65F7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транспортного средства</w:t>
            </w:r>
          </w:p>
        </w:tc>
        <w:tc>
          <w:tcPr>
            <w:tcW w:w="4252" w:type="dxa"/>
          </w:tcPr>
          <w:p w14:paraId="3C688241" w14:textId="172AE975" w:rsidR="00CE4FFF" w:rsidRPr="002C69B4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2695</w:t>
            </w:r>
          </w:p>
        </w:tc>
        <w:tc>
          <w:tcPr>
            <w:tcW w:w="1561" w:type="dxa"/>
            <w:vAlign w:val="center"/>
          </w:tcPr>
          <w:p w14:paraId="1059B98E" w14:textId="2663DD58" w:rsidR="00CE4FFF" w:rsidRPr="00E53AF4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B356D3" w14:paraId="4B0FE5E1" w14:textId="77777777" w:rsidTr="000860EE">
        <w:tc>
          <w:tcPr>
            <w:tcW w:w="3681" w:type="dxa"/>
            <w:vAlign w:val="center"/>
          </w:tcPr>
          <w:p w14:paraId="4F41171A" w14:textId="77777777" w:rsidR="00B356D3" w:rsidRPr="00B356D3" w:rsidRDefault="00B356D3" w:rsidP="00B356D3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B356D3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Масса транспортного средства</w:t>
            </w:r>
          </w:p>
          <w:p w14:paraId="7C21D9F7" w14:textId="0F203231" w:rsidR="00B356D3" w:rsidRDefault="00B356D3" w:rsidP="00B356D3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B356D3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в снаряженном состоянии</w:t>
            </w:r>
          </w:p>
        </w:tc>
        <w:tc>
          <w:tcPr>
            <w:tcW w:w="4252" w:type="dxa"/>
          </w:tcPr>
          <w:p w14:paraId="39B3DB42" w14:textId="4BD2A7BB" w:rsidR="00B356D3" w:rsidRDefault="00B356D3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2245</w:t>
            </w:r>
          </w:p>
        </w:tc>
        <w:tc>
          <w:tcPr>
            <w:tcW w:w="1561" w:type="dxa"/>
            <w:vAlign w:val="center"/>
          </w:tcPr>
          <w:p w14:paraId="43EF36A3" w14:textId="6C298201" w:rsidR="00B356D3" w:rsidRDefault="00B356D3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1E65F7" w14:paraId="79D843CA" w14:textId="77777777" w:rsidTr="000860EE">
        <w:tc>
          <w:tcPr>
            <w:tcW w:w="3681" w:type="dxa"/>
            <w:vAlign w:val="center"/>
          </w:tcPr>
          <w:p w14:paraId="7A2758CF" w14:textId="41D1C67F" w:rsidR="001E65F7" w:rsidRPr="002C69B4" w:rsidRDefault="001E65F7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1E65F7">
              <w:rPr>
                <w:sz w:val="22"/>
                <w:szCs w:val="22"/>
              </w:rPr>
              <w:t>Макс. крутящий момент</w:t>
            </w:r>
          </w:p>
        </w:tc>
        <w:tc>
          <w:tcPr>
            <w:tcW w:w="4252" w:type="dxa"/>
          </w:tcPr>
          <w:p w14:paraId="5286E8B8" w14:textId="5F30810A" w:rsidR="001E65F7" w:rsidRPr="002C69B4" w:rsidRDefault="001E65F7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1E65F7">
              <w:rPr>
                <w:sz w:val="22"/>
                <w:szCs w:val="22"/>
              </w:rPr>
              <w:t>400/1750–4000</w:t>
            </w:r>
          </w:p>
        </w:tc>
        <w:tc>
          <w:tcPr>
            <w:tcW w:w="1561" w:type="dxa"/>
            <w:vAlign w:val="center"/>
          </w:tcPr>
          <w:p w14:paraId="1C9ACDDC" w14:textId="5D631E7F" w:rsidR="001E65F7" w:rsidRPr="00E53AF4" w:rsidRDefault="001E65F7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1E65F7">
              <w:rPr>
                <w:sz w:val="22"/>
                <w:szCs w:val="22"/>
              </w:rPr>
              <w:t>(</w:t>
            </w:r>
            <w:proofErr w:type="spellStart"/>
            <w:r w:rsidRPr="001E65F7">
              <w:rPr>
                <w:sz w:val="22"/>
                <w:szCs w:val="22"/>
              </w:rPr>
              <w:t>Н·м</w:t>
            </w:r>
            <w:proofErr w:type="spellEnd"/>
            <w:r w:rsidRPr="001E65F7">
              <w:rPr>
                <w:sz w:val="22"/>
                <w:szCs w:val="22"/>
              </w:rPr>
              <w:t>/об/мин)</w:t>
            </w:r>
          </w:p>
        </w:tc>
      </w:tr>
      <w:tr w:rsidR="00CE4FFF" w14:paraId="0863EE8B" w14:textId="77777777" w:rsidTr="000860EE">
        <w:tc>
          <w:tcPr>
            <w:tcW w:w="3681" w:type="dxa"/>
            <w:vAlign w:val="center"/>
          </w:tcPr>
          <w:p w14:paraId="1B5B805F" w14:textId="2CC34BDB" w:rsidR="00CE4FFF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127F2">
              <w:rPr>
                <w:sz w:val="22"/>
                <w:szCs w:val="22"/>
              </w:rPr>
              <w:t>Двигатель внутреннего сгорания</w:t>
            </w:r>
          </w:p>
        </w:tc>
        <w:tc>
          <w:tcPr>
            <w:tcW w:w="4252" w:type="dxa"/>
          </w:tcPr>
          <w:p w14:paraId="60B8F4D0" w14:textId="76274B95" w:rsidR="002127F2" w:rsidRPr="002127F2" w:rsidRDefault="002127F2" w:rsidP="002127F2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2127F2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четырёхтактный, с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Pr="002127F2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принудительным</w:t>
            </w:r>
          </w:p>
          <w:p w14:paraId="20587A41" w14:textId="3294CCB2" w:rsidR="00CE4FFF" w:rsidRPr="00506CCC" w:rsidRDefault="002127F2" w:rsidP="002127F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127F2">
              <w:rPr>
                <w:sz w:val="22"/>
                <w:szCs w:val="22"/>
              </w:rPr>
              <w:t>зажиганием</w:t>
            </w:r>
          </w:p>
        </w:tc>
        <w:tc>
          <w:tcPr>
            <w:tcW w:w="1561" w:type="dxa"/>
            <w:vAlign w:val="center"/>
          </w:tcPr>
          <w:p w14:paraId="7D56DCDC" w14:textId="0201C68A" w:rsidR="00CE4FFF" w:rsidRPr="00CF75FF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</w:t>
            </w:r>
          </w:p>
        </w:tc>
      </w:tr>
      <w:tr w:rsidR="00CE4FFF" w14:paraId="64727D24" w14:textId="77777777" w:rsidTr="000860EE">
        <w:tc>
          <w:tcPr>
            <w:tcW w:w="3681" w:type="dxa"/>
            <w:vAlign w:val="center"/>
          </w:tcPr>
          <w:p w14:paraId="0F0202D9" w14:textId="77777777" w:rsidR="00CE4FFF" w:rsidRPr="00CE4FFF" w:rsidRDefault="00CE4FF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E4FFF">
              <w:rPr>
                <w:sz w:val="22"/>
                <w:szCs w:val="22"/>
              </w:rPr>
              <w:t>Категория транспортного средства в</w:t>
            </w:r>
          </w:p>
          <w:p w14:paraId="5FCF888A" w14:textId="1B67AFF4" w:rsidR="00CE4FFF" w:rsidRDefault="00CE4FFF" w:rsidP="0031569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E4FFF">
              <w:rPr>
                <w:sz w:val="22"/>
                <w:szCs w:val="22"/>
              </w:rPr>
              <w:t>соответствии с Конвенцией о дорожном</w:t>
            </w:r>
            <w:r w:rsidR="0031569F">
              <w:rPr>
                <w:sz w:val="22"/>
                <w:szCs w:val="22"/>
              </w:rPr>
              <w:t xml:space="preserve"> </w:t>
            </w:r>
            <w:r w:rsidRPr="00CE4FFF">
              <w:rPr>
                <w:sz w:val="22"/>
                <w:szCs w:val="22"/>
              </w:rPr>
              <w:t>движении</w:t>
            </w:r>
          </w:p>
        </w:tc>
        <w:tc>
          <w:tcPr>
            <w:tcW w:w="4252" w:type="dxa"/>
            <w:vAlign w:val="center"/>
          </w:tcPr>
          <w:p w14:paraId="37B61057" w14:textId="0510F17D" w:rsidR="00CE4FFF" w:rsidRDefault="00CE4FF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В</w:t>
            </w:r>
          </w:p>
        </w:tc>
        <w:tc>
          <w:tcPr>
            <w:tcW w:w="1561" w:type="dxa"/>
            <w:vAlign w:val="center"/>
          </w:tcPr>
          <w:p w14:paraId="5E9DBD42" w14:textId="258DAA2B" w:rsidR="00CE4FFF" w:rsidRDefault="002C69B4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6315FEAB" w14:textId="77777777" w:rsidTr="000860EE">
        <w:tc>
          <w:tcPr>
            <w:tcW w:w="3681" w:type="dxa"/>
            <w:vAlign w:val="center"/>
          </w:tcPr>
          <w:p w14:paraId="27FB5E85" w14:textId="798F10C0" w:rsidR="00CE4FFF" w:rsidRPr="00BB2D3B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Длина*Ширина*Высота</w:t>
            </w:r>
          </w:p>
        </w:tc>
        <w:tc>
          <w:tcPr>
            <w:tcW w:w="4252" w:type="dxa"/>
            <w:vAlign w:val="center"/>
          </w:tcPr>
          <w:p w14:paraId="7165D128" w14:textId="41A94AE2" w:rsidR="00CE4FFF" w:rsidRPr="00506CCC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5212×1893×1823</w:t>
            </w:r>
          </w:p>
        </w:tc>
        <w:tc>
          <w:tcPr>
            <w:tcW w:w="1561" w:type="dxa"/>
            <w:vAlign w:val="center"/>
          </w:tcPr>
          <w:p w14:paraId="6A15D840" w14:textId="297908E1" w:rsidR="00CE4FFF" w:rsidRPr="002C69B4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мм</w:t>
            </w:r>
          </w:p>
        </w:tc>
      </w:tr>
      <w:tr w:rsidR="002C69B4" w14:paraId="465A76C3" w14:textId="77777777" w:rsidTr="000860EE">
        <w:tc>
          <w:tcPr>
            <w:tcW w:w="3681" w:type="dxa"/>
            <w:vAlign w:val="center"/>
          </w:tcPr>
          <w:p w14:paraId="67F19C44" w14:textId="7539951C" w:rsidR="002C69B4" w:rsidRPr="002C69B4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Колесная база</w:t>
            </w:r>
          </w:p>
        </w:tc>
        <w:tc>
          <w:tcPr>
            <w:tcW w:w="4252" w:type="dxa"/>
            <w:vAlign w:val="center"/>
          </w:tcPr>
          <w:p w14:paraId="3B04D63D" w14:textId="10382C73" w:rsidR="002C69B4" w:rsidRPr="002C69B4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3070</w:t>
            </w:r>
          </w:p>
        </w:tc>
        <w:tc>
          <w:tcPr>
            <w:tcW w:w="1561" w:type="dxa"/>
            <w:vAlign w:val="center"/>
          </w:tcPr>
          <w:p w14:paraId="439BAD77" w14:textId="350EC648" w:rsidR="002C69B4" w:rsidRPr="002C69B4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</w:tr>
      <w:tr w:rsidR="00CE4FFF" w14:paraId="18DE829D" w14:textId="77777777" w:rsidTr="000860EE">
        <w:tc>
          <w:tcPr>
            <w:tcW w:w="3681" w:type="dxa"/>
            <w:vAlign w:val="center"/>
          </w:tcPr>
          <w:p w14:paraId="5275D763" w14:textId="694DBA79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E4FFF">
              <w:rPr>
                <w:sz w:val="22"/>
                <w:szCs w:val="22"/>
              </w:rPr>
              <w:t>Категория в соответствии с ТР ТС 018/2011</w:t>
            </w:r>
          </w:p>
        </w:tc>
        <w:tc>
          <w:tcPr>
            <w:tcW w:w="4252" w:type="dxa"/>
            <w:vAlign w:val="center"/>
          </w:tcPr>
          <w:p w14:paraId="0DD4E21C" w14:textId="61090ACC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М1</w:t>
            </w:r>
          </w:p>
        </w:tc>
        <w:tc>
          <w:tcPr>
            <w:tcW w:w="1561" w:type="dxa"/>
            <w:vAlign w:val="center"/>
          </w:tcPr>
          <w:p w14:paraId="3AF30A4A" w14:textId="3046AFFC" w:rsidR="00CE4FFF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3A4D0CB3" w14:textId="77777777" w:rsidTr="000860EE">
        <w:tc>
          <w:tcPr>
            <w:tcW w:w="3681" w:type="dxa"/>
            <w:vAlign w:val="center"/>
          </w:tcPr>
          <w:p w14:paraId="4F593A3C" w14:textId="6299B55D" w:rsidR="00CE4FFF" w:rsidRPr="00506CCC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Колесная формула/ведущие колеса</w:t>
            </w:r>
          </w:p>
        </w:tc>
        <w:tc>
          <w:tcPr>
            <w:tcW w:w="4252" w:type="dxa"/>
            <w:vAlign w:val="center"/>
          </w:tcPr>
          <w:p w14:paraId="2D1BEC7C" w14:textId="3F713B31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4*2\передние</w:t>
            </w:r>
          </w:p>
        </w:tc>
        <w:tc>
          <w:tcPr>
            <w:tcW w:w="1561" w:type="dxa"/>
            <w:vAlign w:val="center"/>
          </w:tcPr>
          <w:p w14:paraId="234C1EF9" w14:textId="0CF21037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-</w:t>
            </w:r>
          </w:p>
        </w:tc>
      </w:tr>
      <w:tr w:rsidR="00CE4FFF" w14:paraId="629EC789" w14:textId="77777777" w:rsidTr="000860EE">
        <w:tc>
          <w:tcPr>
            <w:tcW w:w="3681" w:type="dxa"/>
            <w:vAlign w:val="center"/>
          </w:tcPr>
          <w:p w14:paraId="6F2CCF4E" w14:textId="56D25D15" w:rsidR="00CE4FFF" w:rsidRPr="00BB2D3B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 кузова</w:t>
            </w:r>
          </w:p>
        </w:tc>
        <w:tc>
          <w:tcPr>
            <w:tcW w:w="4252" w:type="dxa"/>
            <w:vAlign w:val="center"/>
          </w:tcPr>
          <w:p w14:paraId="2519E809" w14:textId="4B5E0551" w:rsidR="00CE4FFF" w:rsidRPr="00BB2D3B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Черный </w:t>
            </w:r>
          </w:p>
        </w:tc>
        <w:tc>
          <w:tcPr>
            <w:tcW w:w="1561" w:type="dxa"/>
            <w:vAlign w:val="center"/>
          </w:tcPr>
          <w:p w14:paraId="6DE76F1E" w14:textId="0E52726E" w:rsidR="00CE4FFF" w:rsidRPr="00BB2D3B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16C1606C" w14:textId="77777777" w:rsidTr="000860EE">
        <w:tc>
          <w:tcPr>
            <w:tcW w:w="3681" w:type="dxa"/>
            <w:vAlign w:val="center"/>
          </w:tcPr>
          <w:p w14:paraId="483F4576" w14:textId="08BEB3BD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Обивка салона</w:t>
            </w:r>
          </w:p>
        </w:tc>
        <w:tc>
          <w:tcPr>
            <w:tcW w:w="4252" w:type="dxa"/>
            <w:vAlign w:val="center"/>
          </w:tcPr>
          <w:p w14:paraId="3E58ABEA" w14:textId="70FEBEC1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Кожа (черный\)</w:t>
            </w:r>
          </w:p>
        </w:tc>
        <w:tc>
          <w:tcPr>
            <w:tcW w:w="1561" w:type="dxa"/>
            <w:vAlign w:val="center"/>
          </w:tcPr>
          <w:p w14:paraId="6AC806FF" w14:textId="742685D0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7FB34751" w14:textId="77777777" w:rsidTr="000860EE">
        <w:tc>
          <w:tcPr>
            <w:tcW w:w="3681" w:type="dxa"/>
            <w:vAlign w:val="center"/>
          </w:tcPr>
          <w:p w14:paraId="196C42BE" w14:textId="378FC24B" w:rsidR="00CE4FFF" w:rsidRPr="00506CCC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072668">
              <w:rPr>
                <w:sz w:val="22"/>
                <w:szCs w:val="22"/>
              </w:rPr>
              <w:t>​​</w:t>
            </w:r>
            <w:r>
              <w:rPr>
                <w:sz w:val="22"/>
                <w:szCs w:val="22"/>
              </w:rPr>
              <w:t>Трансмиссия (тип)</w:t>
            </w:r>
          </w:p>
        </w:tc>
        <w:tc>
          <w:tcPr>
            <w:tcW w:w="4252" w:type="dxa"/>
            <w:vAlign w:val="center"/>
          </w:tcPr>
          <w:p w14:paraId="694936FB" w14:textId="3874A5E2" w:rsidR="00CE4FFF" w:rsidRPr="00506CCC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Гидромеханическая, с автоматическим управлением</w:t>
            </w:r>
          </w:p>
        </w:tc>
        <w:tc>
          <w:tcPr>
            <w:tcW w:w="1561" w:type="dxa"/>
            <w:vAlign w:val="center"/>
          </w:tcPr>
          <w:p w14:paraId="38CF31B9" w14:textId="72F5240A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7E80FB74" w14:textId="77777777" w:rsidTr="000860EE">
        <w:tc>
          <w:tcPr>
            <w:tcW w:w="3681" w:type="dxa"/>
            <w:vAlign w:val="center"/>
          </w:tcPr>
          <w:p w14:paraId="6D11BA96" w14:textId="114472DC" w:rsidR="00CE4FFF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дверей </w:t>
            </w:r>
          </w:p>
        </w:tc>
        <w:tc>
          <w:tcPr>
            <w:tcW w:w="4252" w:type="dxa"/>
            <w:vAlign w:val="center"/>
          </w:tcPr>
          <w:p w14:paraId="5C300546" w14:textId="57A593C5" w:rsidR="00CE4FFF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1" w:type="dxa"/>
            <w:vAlign w:val="center"/>
          </w:tcPr>
          <w:p w14:paraId="39474724" w14:textId="5AFDFABD" w:rsidR="00CE4FFF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CE4FFF" w14:paraId="7C8F0039" w14:textId="77777777" w:rsidTr="000860EE">
        <w:tc>
          <w:tcPr>
            <w:tcW w:w="3681" w:type="dxa"/>
            <w:vAlign w:val="center"/>
          </w:tcPr>
          <w:p w14:paraId="353B8701" w14:textId="497FED55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506CCC">
              <w:rPr>
                <w:sz w:val="22"/>
                <w:szCs w:val="22"/>
              </w:rPr>
              <w:t>Количество мест</w:t>
            </w:r>
            <w:r>
              <w:rPr>
                <w:sz w:val="22"/>
                <w:szCs w:val="22"/>
              </w:rPr>
              <w:t xml:space="preserve"> для сидения</w:t>
            </w:r>
          </w:p>
        </w:tc>
        <w:tc>
          <w:tcPr>
            <w:tcW w:w="4252" w:type="dxa"/>
            <w:vAlign w:val="center"/>
          </w:tcPr>
          <w:p w14:paraId="47B70090" w14:textId="33C36444" w:rsidR="00CE4FFF" w:rsidRP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(1-2,2-2,3-3)</w:t>
            </w:r>
          </w:p>
        </w:tc>
        <w:tc>
          <w:tcPr>
            <w:tcW w:w="1561" w:type="dxa"/>
            <w:vAlign w:val="center"/>
          </w:tcPr>
          <w:p w14:paraId="529D6DED" w14:textId="732B9924" w:rsidR="00CE4FFF" w:rsidRDefault="00F759D8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</w:tr>
      <w:tr w:rsidR="00CE4FFF" w14:paraId="3EDB9E2C" w14:textId="77777777" w:rsidTr="000860EE">
        <w:tc>
          <w:tcPr>
            <w:tcW w:w="3681" w:type="dxa"/>
            <w:vAlign w:val="center"/>
          </w:tcPr>
          <w:p w14:paraId="150896D3" w14:textId="30E34C9E" w:rsidR="00CE4FFF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топливного бака</w:t>
            </w:r>
          </w:p>
        </w:tc>
        <w:tc>
          <w:tcPr>
            <w:tcW w:w="4252" w:type="dxa"/>
            <w:vAlign w:val="center"/>
          </w:tcPr>
          <w:p w14:paraId="058EE9E8" w14:textId="602F2D31" w:rsidR="00CE4FFF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E4FFF">
              <w:rPr>
                <w:sz w:val="22"/>
                <w:szCs w:val="22"/>
              </w:rPr>
              <w:t>5</w:t>
            </w:r>
          </w:p>
        </w:tc>
        <w:tc>
          <w:tcPr>
            <w:tcW w:w="1561" w:type="dxa"/>
            <w:vAlign w:val="center"/>
          </w:tcPr>
          <w:p w14:paraId="56B0272C" w14:textId="44D2FC8E" w:rsidR="00CE4FFF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CE4FFF">
              <w:rPr>
                <w:sz w:val="22"/>
                <w:szCs w:val="22"/>
              </w:rPr>
              <w:t>.</w:t>
            </w:r>
          </w:p>
        </w:tc>
      </w:tr>
      <w:tr w:rsidR="00CE4FFF" w:rsidRPr="00A34A34" w14:paraId="10E7609B" w14:textId="77777777" w:rsidTr="000860EE">
        <w:tc>
          <w:tcPr>
            <w:tcW w:w="3681" w:type="dxa"/>
            <w:vAlign w:val="center"/>
          </w:tcPr>
          <w:p w14:paraId="0A4FDA00" w14:textId="41FACFA8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Топливо</w:t>
            </w:r>
          </w:p>
        </w:tc>
        <w:tc>
          <w:tcPr>
            <w:tcW w:w="4252" w:type="dxa"/>
            <w:vAlign w:val="center"/>
          </w:tcPr>
          <w:p w14:paraId="346AE793" w14:textId="5DD8389C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Бензин</w:t>
            </w:r>
          </w:p>
        </w:tc>
        <w:tc>
          <w:tcPr>
            <w:tcW w:w="1561" w:type="dxa"/>
            <w:vAlign w:val="center"/>
          </w:tcPr>
          <w:p w14:paraId="0442C760" w14:textId="6F37BB86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-</w:t>
            </w:r>
          </w:p>
        </w:tc>
      </w:tr>
      <w:tr w:rsidR="00CE4FFF" w:rsidRPr="00A34A34" w14:paraId="544D6E2F" w14:textId="77777777" w:rsidTr="000860EE">
        <w:tc>
          <w:tcPr>
            <w:tcW w:w="3681" w:type="dxa"/>
            <w:vAlign w:val="center"/>
          </w:tcPr>
          <w:p w14:paraId="1F5E55A5" w14:textId="7CB5BE0A" w:rsidR="00CE4FFF" w:rsidRPr="00A34A34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31569F">
              <w:rPr>
                <w:sz w:val="22"/>
                <w:szCs w:val="22"/>
              </w:rPr>
              <w:t>Передняя/задняя подвеска:</w:t>
            </w:r>
          </w:p>
        </w:tc>
        <w:tc>
          <w:tcPr>
            <w:tcW w:w="4252" w:type="dxa"/>
            <w:vAlign w:val="center"/>
          </w:tcPr>
          <w:p w14:paraId="01084CD9" w14:textId="6CC85997" w:rsidR="00CE4FFF" w:rsidRPr="0031569F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1569F">
              <w:rPr>
                <w:color w:val="000000"/>
                <w:sz w:val="22"/>
                <w:szCs w:val="22"/>
              </w:rPr>
              <w:t>McPherson</w:t>
            </w:r>
            <w:proofErr w:type="spellEnd"/>
            <w:r w:rsidRPr="0031569F">
              <w:rPr>
                <w:color w:val="000000"/>
                <w:sz w:val="22"/>
                <w:szCs w:val="22"/>
              </w:rPr>
              <w:t>/многорычажная подвеска</w:t>
            </w:r>
          </w:p>
        </w:tc>
        <w:tc>
          <w:tcPr>
            <w:tcW w:w="1561" w:type="dxa"/>
            <w:vAlign w:val="center"/>
          </w:tcPr>
          <w:p w14:paraId="3678D342" w14:textId="7CE1CF8C" w:rsidR="00CE4FFF" w:rsidRPr="00A34A34" w:rsidRDefault="0031569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20205C" w:rsidRPr="00A34A34" w14:paraId="613224EE" w14:textId="77777777" w:rsidTr="000860EE">
        <w:tc>
          <w:tcPr>
            <w:tcW w:w="3681" w:type="dxa"/>
            <w:vAlign w:val="center"/>
          </w:tcPr>
          <w:p w14:paraId="01103DA2" w14:textId="5BBFA569" w:rsidR="0020205C" w:rsidRPr="0031569F" w:rsidRDefault="0020205C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B474F3">
              <w:rPr>
                <w:noProof/>
                <w:sz w:val="22"/>
                <w:szCs w:val="22"/>
              </w:rPr>
              <w:t>Язык мультимедиа системы</w:t>
            </w:r>
          </w:p>
        </w:tc>
        <w:tc>
          <w:tcPr>
            <w:tcW w:w="4252" w:type="dxa"/>
            <w:vAlign w:val="center"/>
          </w:tcPr>
          <w:p w14:paraId="67192234" w14:textId="4BDEA444" w:rsidR="0020205C" w:rsidRPr="0031569F" w:rsidRDefault="0020205C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Русский</w:t>
            </w:r>
          </w:p>
        </w:tc>
        <w:tc>
          <w:tcPr>
            <w:tcW w:w="1561" w:type="dxa"/>
            <w:vAlign w:val="center"/>
          </w:tcPr>
          <w:p w14:paraId="4A420121" w14:textId="37509B8C" w:rsidR="0020205C" w:rsidRDefault="0020205C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10B0C88F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5C3A7F26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10119521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53085293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288AB793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6B0FD4FD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730D4502" w14:textId="77777777" w:rsidR="00EF4EAD" w:rsidRDefault="00EF4EAD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3CCA4EDC" w14:textId="596AD8D5" w:rsidR="000860EE" w:rsidRPr="00A34A34" w:rsidRDefault="000860EE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  <w:r w:rsidRPr="00A34A34">
        <w:rPr>
          <w:b/>
          <w:color w:val="000000" w:themeColor="text1"/>
          <w:sz w:val="22"/>
          <w:szCs w:val="22"/>
        </w:rPr>
        <w:t>Дополнительные характеристики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207"/>
        <w:gridCol w:w="1990"/>
        <w:gridCol w:w="1453"/>
        <w:gridCol w:w="2844"/>
      </w:tblGrid>
      <w:tr w:rsidR="00A34A34" w:rsidRPr="002E01C1" w14:paraId="7F55A408" w14:textId="77777777" w:rsidTr="00EF4EAD">
        <w:tc>
          <w:tcPr>
            <w:tcW w:w="3539" w:type="dxa"/>
            <w:vAlign w:val="center"/>
          </w:tcPr>
          <w:p w14:paraId="36D4AEB8" w14:textId="77777777" w:rsidR="0076018D" w:rsidRPr="002E01C1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b/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0" w:type="dxa"/>
            <w:vAlign w:val="center"/>
          </w:tcPr>
          <w:p w14:paraId="183F9892" w14:textId="77777777" w:rsidR="0076018D" w:rsidRPr="002E01C1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b/>
                <w:color w:val="000000" w:themeColor="text1"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715" w:type="dxa"/>
            <w:vAlign w:val="center"/>
          </w:tcPr>
          <w:p w14:paraId="03FD7316" w14:textId="77777777" w:rsidR="0076018D" w:rsidRPr="002E01C1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b/>
                <w:color w:val="000000" w:themeColor="text1"/>
                <w:sz w:val="22"/>
                <w:szCs w:val="22"/>
              </w:rPr>
              <w:t>Ед. изм.</w:t>
            </w:r>
          </w:p>
        </w:tc>
        <w:tc>
          <w:tcPr>
            <w:tcW w:w="3120" w:type="dxa"/>
            <w:vAlign w:val="center"/>
          </w:tcPr>
          <w:p w14:paraId="5ACCD6B4" w14:textId="7955F0FC" w:rsidR="0076018D" w:rsidRPr="002E01C1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b/>
                <w:color w:val="000000" w:themeColor="text1"/>
                <w:sz w:val="22"/>
                <w:szCs w:val="22"/>
              </w:rPr>
              <w:t>Обоснование</w:t>
            </w:r>
          </w:p>
        </w:tc>
      </w:tr>
      <w:tr w:rsidR="00A34A34" w:rsidRPr="002E01C1" w14:paraId="117785BB" w14:textId="77777777" w:rsidTr="00EF4EAD">
        <w:tc>
          <w:tcPr>
            <w:tcW w:w="3539" w:type="dxa"/>
            <w:vAlign w:val="center"/>
          </w:tcPr>
          <w:p w14:paraId="20A45F24" w14:textId="39AD3FDB" w:rsidR="000860EE" w:rsidRPr="002E01C1" w:rsidRDefault="00506CCC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  <w:lang w:eastAsia="en-US"/>
              </w:rPr>
              <w:t xml:space="preserve">Экологический </w:t>
            </w:r>
            <w:r w:rsidR="002C69B4" w:rsidRPr="002E01C1">
              <w:rPr>
                <w:color w:val="000000" w:themeColor="text1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120" w:type="dxa"/>
            <w:vAlign w:val="center"/>
          </w:tcPr>
          <w:p w14:paraId="5CE29BA1" w14:textId="750EA02B" w:rsidR="000860EE" w:rsidRPr="002E01C1" w:rsidRDefault="002C69B4" w:rsidP="00404E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15" w:type="dxa"/>
            <w:vAlign w:val="center"/>
          </w:tcPr>
          <w:p w14:paraId="7C794820" w14:textId="2EE0D11E" w:rsidR="000860EE" w:rsidRPr="002E01C1" w:rsidRDefault="00506CCC" w:rsidP="00404E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 w:val="restart"/>
          </w:tcPr>
          <w:p w14:paraId="53D0EF41" w14:textId="25152720" w:rsidR="000860EE" w:rsidRPr="002E01C1" w:rsidRDefault="000860EE" w:rsidP="000860E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bookmarkStart w:id="1" w:name="_Hlk80711376"/>
            <w:r w:rsidRPr="002E01C1">
              <w:rPr>
                <w:color w:val="000000" w:themeColor="text1"/>
                <w:sz w:val="22"/>
                <w:szCs w:val="22"/>
              </w:rPr>
              <w:t xml:space="preserve">Обеспечивают </w:t>
            </w:r>
            <w:r w:rsidRPr="002E01C1">
              <w:rPr>
                <w:color w:val="000000" w:themeColor="text1"/>
                <w:sz w:val="22"/>
                <w:szCs w:val="22"/>
                <w:shd w:val="clear" w:color="auto" w:fill="FFFFFF"/>
              </w:rPr>
              <w:t>выполнение задач с меньшей задержкой и меньшей вероятностью заглохнуть</w:t>
            </w:r>
            <w:r w:rsidRPr="002E01C1">
              <w:rPr>
                <w:color w:val="000000" w:themeColor="text1"/>
                <w:sz w:val="22"/>
                <w:szCs w:val="22"/>
              </w:rPr>
              <w:t>, а также экономию топлива</w:t>
            </w:r>
            <w:bookmarkEnd w:id="1"/>
          </w:p>
        </w:tc>
      </w:tr>
      <w:tr w:rsidR="0031569F" w:rsidRPr="002E01C1" w14:paraId="7B55D456" w14:textId="77777777" w:rsidTr="00EF4EAD">
        <w:trPr>
          <w:trHeight w:val="1032"/>
        </w:trPr>
        <w:tc>
          <w:tcPr>
            <w:tcW w:w="3539" w:type="dxa"/>
          </w:tcPr>
          <w:p w14:paraId="315206BD" w14:textId="69074A0A" w:rsidR="0031569F" w:rsidRPr="002E01C1" w:rsidRDefault="0031569F" w:rsidP="005E49F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/>
                <w:sz w:val="22"/>
                <w:szCs w:val="22"/>
              </w:rPr>
              <w:t xml:space="preserve">Макс. крутящий момент </w:t>
            </w:r>
          </w:p>
        </w:tc>
        <w:tc>
          <w:tcPr>
            <w:tcW w:w="2120" w:type="dxa"/>
          </w:tcPr>
          <w:p w14:paraId="32D95628" w14:textId="5D79F8AF" w:rsidR="0031569F" w:rsidRPr="002E01C1" w:rsidRDefault="0031569F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/>
                <w:sz w:val="22"/>
                <w:szCs w:val="22"/>
              </w:rPr>
              <w:t>Не менее 400/1750–4000</w:t>
            </w:r>
          </w:p>
        </w:tc>
        <w:tc>
          <w:tcPr>
            <w:tcW w:w="715" w:type="dxa"/>
          </w:tcPr>
          <w:p w14:paraId="56CAF9AC" w14:textId="57B054B9" w:rsidR="0031569F" w:rsidRPr="002E01C1" w:rsidRDefault="0031569F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2E01C1">
              <w:rPr>
                <w:color w:val="000000"/>
                <w:sz w:val="22"/>
                <w:szCs w:val="22"/>
              </w:rPr>
              <w:t>Н·м</w:t>
            </w:r>
            <w:proofErr w:type="spellEnd"/>
            <w:r w:rsidRPr="002E01C1">
              <w:rPr>
                <w:color w:val="000000"/>
                <w:sz w:val="22"/>
                <w:szCs w:val="22"/>
              </w:rPr>
              <w:t>/об/мин)</w:t>
            </w:r>
          </w:p>
        </w:tc>
        <w:tc>
          <w:tcPr>
            <w:tcW w:w="3120" w:type="dxa"/>
            <w:vMerge/>
          </w:tcPr>
          <w:p w14:paraId="43D91DB7" w14:textId="77777777" w:rsidR="0031569F" w:rsidRPr="002E01C1" w:rsidRDefault="0031569F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356D3" w:rsidRPr="002E01C1" w14:paraId="430ED07F" w14:textId="77777777" w:rsidTr="00EF4EAD">
        <w:tc>
          <w:tcPr>
            <w:tcW w:w="3539" w:type="dxa"/>
            <w:vAlign w:val="center"/>
          </w:tcPr>
          <w:p w14:paraId="192C94F0" w14:textId="13B66A3D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Охлаждение двигателя</w:t>
            </w:r>
          </w:p>
        </w:tc>
        <w:tc>
          <w:tcPr>
            <w:tcW w:w="2120" w:type="dxa"/>
            <w:vAlign w:val="center"/>
          </w:tcPr>
          <w:p w14:paraId="5E5A78DA" w14:textId="58166CE4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жидкостное</w:t>
            </w:r>
          </w:p>
        </w:tc>
        <w:tc>
          <w:tcPr>
            <w:tcW w:w="715" w:type="dxa"/>
            <w:vAlign w:val="center"/>
          </w:tcPr>
          <w:p w14:paraId="4FDB2FD7" w14:textId="6F5C52A6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Align w:val="center"/>
          </w:tcPr>
          <w:p w14:paraId="26C7337C" w14:textId="43DB92C1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Жидкостное охлаждение дизельного двигателя внутреннего сгорания необходимо с целью исключение возможности загрязнения двигателя твердыми веществами (пылью) при проведении работ</w:t>
            </w:r>
          </w:p>
        </w:tc>
      </w:tr>
      <w:tr w:rsidR="00B356D3" w:rsidRPr="002E01C1" w14:paraId="66F5BFE7" w14:textId="77777777" w:rsidTr="00EF4EAD">
        <w:trPr>
          <w:trHeight w:val="505"/>
        </w:trPr>
        <w:tc>
          <w:tcPr>
            <w:tcW w:w="3539" w:type="dxa"/>
            <w:vAlign w:val="center"/>
          </w:tcPr>
          <w:p w14:paraId="07D4583C" w14:textId="7EE35FF4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Длина</w:t>
            </w:r>
          </w:p>
        </w:tc>
        <w:tc>
          <w:tcPr>
            <w:tcW w:w="2120" w:type="dxa"/>
            <w:vAlign w:val="center"/>
          </w:tcPr>
          <w:p w14:paraId="7849A599" w14:textId="69131124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="0031569F" w:rsidRPr="002E01C1">
              <w:rPr>
                <w:color w:val="000000"/>
                <w:sz w:val="22"/>
                <w:szCs w:val="22"/>
              </w:rPr>
              <w:t>5212</w:t>
            </w:r>
          </w:p>
        </w:tc>
        <w:tc>
          <w:tcPr>
            <w:tcW w:w="715" w:type="dxa"/>
            <w:vAlign w:val="center"/>
          </w:tcPr>
          <w:p w14:paraId="3C62DA70" w14:textId="573E2CD2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мм</w:t>
            </w:r>
          </w:p>
        </w:tc>
        <w:tc>
          <w:tcPr>
            <w:tcW w:w="3120" w:type="dxa"/>
            <w:vMerge w:val="restart"/>
            <w:vAlign w:val="center"/>
          </w:tcPr>
          <w:p w14:paraId="4BF1D917" w14:textId="7DDF7D7B" w:rsidR="00B356D3" w:rsidRPr="002E01C1" w:rsidRDefault="00B356D3" w:rsidP="00B356D3">
            <w:pPr>
              <w:jc w:val="center"/>
              <w:rPr>
                <w:rFonts w:eastAsia="Calibri" w:cs="Times New Roman"/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Calibri" w:cs="Times New Roman"/>
                <w:color w:val="000000" w:themeColor="text1"/>
                <w:sz w:val="22"/>
                <w:szCs w:val="22"/>
              </w:rPr>
              <w:t>Наиболее эффективная</w:t>
            </w:r>
          </w:p>
          <w:p w14:paraId="3762DE45" w14:textId="63215F33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работа и высокая производительность. </w:t>
            </w:r>
          </w:p>
        </w:tc>
      </w:tr>
      <w:tr w:rsidR="00B356D3" w:rsidRPr="002E01C1" w14:paraId="030A4039" w14:textId="77777777" w:rsidTr="00EF4EAD">
        <w:trPr>
          <w:trHeight w:val="505"/>
        </w:trPr>
        <w:tc>
          <w:tcPr>
            <w:tcW w:w="3539" w:type="dxa"/>
            <w:vAlign w:val="center"/>
          </w:tcPr>
          <w:p w14:paraId="6A7D9856" w14:textId="4A9F9632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Ширина</w:t>
            </w:r>
          </w:p>
        </w:tc>
        <w:tc>
          <w:tcPr>
            <w:tcW w:w="2120" w:type="dxa"/>
            <w:vAlign w:val="center"/>
          </w:tcPr>
          <w:p w14:paraId="6F49FC46" w14:textId="23E6B81D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="0031569F" w:rsidRPr="002E01C1">
              <w:rPr>
                <w:color w:val="000000"/>
                <w:sz w:val="22"/>
                <w:szCs w:val="22"/>
              </w:rPr>
              <w:t>1893</w:t>
            </w:r>
          </w:p>
        </w:tc>
        <w:tc>
          <w:tcPr>
            <w:tcW w:w="715" w:type="dxa"/>
            <w:vAlign w:val="center"/>
          </w:tcPr>
          <w:p w14:paraId="045FEBE4" w14:textId="26518AA2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мм</w:t>
            </w:r>
          </w:p>
        </w:tc>
        <w:tc>
          <w:tcPr>
            <w:tcW w:w="3120" w:type="dxa"/>
            <w:vMerge/>
            <w:vAlign w:val="center"/>
          </w:tcPr>
          <w:p w14:paraId="6EE93103" w14:textId="77777777" w:rsidR="00B356D3" w:rsidRPr="002E01C1" w:rsidRDefault="00B356D3" w:rsidP="00B356D3">
            <w:pPr>
              <w:jc w:val="center"/>
              <w:rPr>
                <w:rFonts w:eastAsia="Calibri" w:cs="Times New Roman"/>
                <w:color w:val="000000" w:themeColor="text1"/>
                <w:sz w:val="22"/>
                <w:szCs w:val="22"/>
              </w:rPr>
            </w:pPr>
          </w:p>
        </w:tc>
      </w:tr>
      <w:tr w:rsidR="00B356D3" w:rsidRPr="002E01C1" w14:paraId="7656F6B3" w14:textId="77777777" w:rsidTr="00EF4EAD">
        <w:trPr>
          <w:trHeight w:val="505"/>
        </w:trPr>
        <w:tc>
          <w:tcPr>
            <w:tcW w:w="3539" w:type="dxa"/>
            <w:vAlign w:val="center"/>
          </w:tcPr>
          <w:p w14:paraId="3B4E6F33" w14:textId="30F22E97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Высота</w:t>
            </w:r>
          </w:p>
        </w:tc>
        <w:tc>
          <w:tcPr>
            <w:tcW w:w="2120" w:type="dxa"/>
            <w:vAlign w:val="center"/>
          </w:tcPr>
          <w:p w14:paraId="4B0CBC9D" w14:textId="05D241BD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Не более </w:t>
            </w:r>
            <w:r w:rsidR="0031569F" w:rsidRPr="002E01C1">
              <w:rPr>
                <w:color w:val="000000"/>
                <w:sz w:val="22"/>
                <w:szCs w:val="22"/>
              </w:rPr>
              <w:t>1823</w:t>
            </w:r>
          </w:p>
        </w:tc>
        <w:tc>
          <w:tcPr>
            <w:tcW w:w="715" w:type="dxa"/>
            <w:vAlign w:val="center"/>
          </w:tcPr>
          <w:p w14:paraId="42ACAFA6" w14:textId="21403581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мм</w:t>
            </w:r>
          </w:p>
        </w:tc>
        <w:tc>
          <w:tcPr>
            <w:tcW w:w="3120" w:type="dxa"/>
            <w:vMerge/>
            <w:vAlign w:val="center"/>
          </w:tcPr>
          <w:p w14:paraId="75DB3A42" w14:textId="77777777" w:rsidR="00B356D3" w:rsidRPr="002E01C1" w:rsidRDefault="00B356D3" w:rsidP="00B356D3">
            <w:pPr>
              <w:jc w:val="center"/>
              <w:rPr>
                <w:rFonts w:eastAsia="Calibri" w:cs="Times New Roman"/>
                <w:color w:val="000000" w:themeColor="text1"/>
                <w:sz w:val="22"/>
                <w:szCs w:val="22"/>
              </w:rPr>
            </w:pPr>
          </w:p>
        </w:tc>
      </w:tr>
      <w:tr w:rsidR="00B356D3" w:rsidRPr="002E01C1" w14:paraId="70E7A140" w14:textId="77777777" w:rsidTr="00EF4EAD">
        <w:trPr>
          <w:trHeight w:val="335"/>
        </w:trPr>
        <w:tc>
          <w:tcPr>
            <w:tcW w:w="3539" w:type="dxa"/>
            <w:vAlign w:val="center"/>
          </w:tcPr>
          <w:p w14:paraId="1FC11E68" w14:textId="64DF8D63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Колесная база</w:t>
            </w:r>
          </w:p>
        </w:tc>
        <w:tc>
          <w:tcPr>
            <w:tcW w:w="2120" w:type="dxa"/>
            <w:vAlign w:val="center"/>
          </w:tcPr>
          <w:p w14:paraId="4EB83E8B" w14:textId="63356AAB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="0031569F" w:rsidRPr="002E01C1">
              <w:rPr>
                <w:color w:val="000000"/>
                <w:sz w:val="22"/>
                <w:szCs w:val="22"/>
              </w:rPr>
              <w:t>3070</w:t>
            </w:r>
          </w:p>
        </w:tc>
        <w:tc>
          <w:tcPr>
            <w:tcW w:w="715" w:type="dxa"/>
            <w:vAlign w:val="center"/>
          </w:tcPr>
          <w:p w14:paraId="0D442E45" w14:textId="7CB1889D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мм</w:t>
            </w:r>
          </w:p>
        </w:tc>
        <w:tc>
          <w:tcPr>
            <w:tcW w:w="3120" w:type="dxa"/>
            <w:vAlign w:val="center"/>
          </w:tcPr>
          <w:p w14:paraId="0BAFC365" w14:textId="79837960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Для лучшей проходимости в условиях бездорожья и маневренности</w:t>
            </w:r>
          </w:p>
        </w:tc>
      </w:tr>
      <w:tr w:rsidR="00B356D3" w:rsidRPr="002E01C1" w14:paraId="32BED814" w14:textId="77777777" w:rsidTr="00EF4EAD">
        <w:tc>
          <w:tcPr>
            <w:tcW w:w="3539" w:type="dxa"/>
            <w:vAlign w:val="center"/>
          </w:tcPr>
          <w:p w14:paraId="012210DC" w14:textId="4851BCAB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Ёмкость топливного бака</w:t>
            </w:r>
          </w:p>
        </w:tc>
        <w:tc>
          <w:tcPr>
            <w:tcW w:w="2120" w:type="dxa"/>
            <w:vAlign w:val="center"/>
          </w:tcPr>
          <w:p w14:paraId="12ED7E19" w14:textId="5C20C20F" w:rsidR="00B356D3" w:rsidRPr="002E01C1" w:rsidRDefault="00B356D3" w:rsidP="0031569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Не менее 6</w:t>
            </w:r>
            <w:r w:rsidR="0031569F" w:rsidRPr="002E01C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5" w:type="dxa"/>
            <w:vAlign w:val="center"/>
          </w:tcPr>
          <w:p w14:paraId="3C0B4513" w14:textId="14F17F53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л</w:t>
            </w:r>
          </w:p>
        </w:tc>
        <w:tc>
          <w:tcPr>
            <w:tcW w:w="3120" w:type="dxa"/>
            <w:vAlign w:val="center"/>
          </w:tcPr>
          <w:p w14:paraId="1765AD87" w14:textId="0FAE3F5E" w:rsidR="00B356D3" w:rsidRPr="002E01C1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Для возможности продолжительной работы без дозаправки</w:t>
            </w:r>
          </w:p>
        </w:tc>
      </w:tr>
      <w:tr w:rsidR="00EA15B0" w:rsidRPr="002E01C1" w14:paraId="259235BF" w14:textId="77777777" w:rsidTr="00EF4EAD">
        <w:tc>
          <w:tcPr>
            <w:tcW w:w="3539" w:type="dxa"/>
            <w:vAlign w:val="center"/>
          </w:tcPr>
          <w:p w14:paraId="0793765F" w14:textId="2702FC1F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Снаряженная масса</w:t>
            </w:r>
          </w:p>
        </w:tc>
        <w:tc>
          <w:tcPr>
            <w:tcW w:w="2120" w:type="dxa"/>
            <w:vAlign w:val="center"/>
          </w:tcPr>
          <w:p w14:paraId="3F30DE52" w14:textId="24A29E74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Не более </w:t>
            </w:r>
            <w:r w:rsidRPr="002E01C1">
              <w:rPr>
                <w:sz w:val="22"/>
                <w:szCs w:val="22"/>
              </w:rPr>
              <w:t>2245</w:t>
            </w:r>
          </w:p>
        </w:tc>
        <w:tc>
          <w:tcPr>
            <w:tcW w:w="715" w:type="dxa"/>
            <w:vAlign w:val="center"/>
          </w:tcPr>
          <w:p w14:paraId="50CDD863" w14:textId="5FAEAEE9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3120" w:type="dxa"/>
            <w:vMerge w:val="restart"/>
            <w:vAlign w:val="center"/>
          </w:tcPr>
          <w:p w14:paraId="6852236C" w14:textId="77777777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Удобство и точность управления</w:t>
            </w:r>
          </w:p>
          <w:p w14:paraId="03F33DB0" w14:textId="7545A17C" w:rsidR="00EA15B0" w:rsidRPr="002E01C1" w:rsidRDefault="00EA15B0" w:rsidP="00B356D3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A15B0" w:rsidRPr="002E01C1" w14:paraId="589A789D" w14:textId="77777777" w:rsidTr="00EF4EAD">
        <w:tc>
          <w:tcPr>
            <w:tcW w:w="3539" w:type="dxa"/>
            <w:vAlign w:val="center"/>
          </w:tcPr>
          <w:p w14:paraId="7524ABB0" w14:textId="70762052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sz w:val="22"/>
                <w:szCs w:val="22"/>
              </w:rPr>
              <w:t>Технически допустимая максимальная масса транспортного средства</w:t>
            </w:r>
          </w:p>
        </w:tc>
        <w:tc>
          <w:tcPr>
            <w:tcW w:w="2120" w:type="dxa"/>
            <w:vAlign w:val="center"/>
          </w:tcPr>
          <w:p w14:paraId="1ADB6DD5" w14:textId="1397B7A6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 xml:space="preserve">Не более </w:t>
            </w:r>
            <w:r w:rsidRPr="002E01C1">
              <w:rPr>
                <w:sz w:val="22"/>
                <w:szCs w:val="22"/>
              </w:rPr>
              <w:t>2695</w:t>
            </w:r>
          </w:p>
        </w:tc>
        <w:tc>
          <w:tcPr>
            <w:tcW w:w="715" w:type="dxa"/>
            <w:vAlign w:val="center"/>
          </w:tcPr>
          <w:p w14:paraId="6F11579F" w14:textId="7D4200CA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3120" w:type="dxa"/>
            <w:vMerge/>
            <w:vAlign w:val="center"/>
          </w:tcPr>
          <w:p w14:paraId="075B6766" w14:textId="188CB03F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A15B0" w:rsidRPr="002E01C1" w14:paraId="2B93C8E2" w14:textId="77777777" w:rsidTr="00EF4EAD">
        <w:tc>
          <w:tcPr>
            <w:tcW w:w="3539" w:type="dxa"/>
            <w:vAlign w:val="center"/>
          </w:tcPr>
          <w:p w14:paraId="07511D83" w14:textId="3CBDABB4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Шины 225/55 R18</w:t>
            </w:r>
          </w:p>
        </w:tc>
        <w:tc>
          <w:tcPr>
            <w:tcW w:w="2120" w:type="dxa"/>
            <w:vAlign w:val="center"/>
          </w:tcPr>
          <w:p w14:paraId="4DE5D1DA" w14:textId="54C246F7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4B078EF" w14:textId="3C2944D4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11C090C" w14:textId="77777777" w:rsidR="00EA15B0" w:rsidRPr="002E01C1" w:rsidRDefault="00EA15B0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326B8" w:rsidRPr="002E01C1" w14:paraId="26984217" w14:textId="77777777" w:rsidTr="00EF4EAD">
        <w:tc>
          <w:tcPr>
            <w:tcW w:w="3539" w:type="dxa"/>
            <w:vAlign w:val="center"/>
          </w:tcPr>
          <w:p w14:paraId="3904CF1F" w14:textId="3295F0B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Светодиодные фары (автоматическая регулировка высоты + функция сигнализации о включении фар + функция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Follow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Me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Home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+ система адаптивного управления дальним светом)</w:t>
            </w:r>
          </w:p>
        </w:tc>
        <w:tc>
          <w:tcPr>
            <w:tcW w:w="2120" w:type="dxa"/>
            <w:vAlign w:val="center"/>
          </w:tcPr>
          <w:p w14:paraId="088ABC72" w14:textId="26AADDA6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D6C0F45" w14:textId="0405FE0D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 w:val="restart"/>
          </w:tcPr>
          <w:p w14:paraId="4592AA33" w14:textId="7B48CE7C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sz w:val="22"/>
                <w:szCs w:val="22"/>
              </w:rPr>
              <w:t>Безопасность на дороге</w:t>
            </w:r>
          </w:p>
        </w:tc>
      </w:tr>
      <w:tr w:rsidR="009326B8" w:rsidRPr="002E01C1" w14:paraId="06A896E1" w14:textId="77777777" w:rsidTr="00EF4EAD">
        <w:tc>
          <w:tcPr>
            <w:tcW w:w="3539" w:type="dxa"/>
            <w:vAlign w:val="center"/>
          </w:tcPr>
          <w:p w14:paraId="3A2C44D9" w14:textId="7CF512BD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Передние и задние фары с функцией приветствия</w:t>
            </w:r>
          </w:p>
        </w:tc>
        <w:tc>
          <w:tcPr>
            <w:tcW w:w="2120" w:type="dxa"/>
            <w:vAlign w:val="center"/>
          </w:tcPr>
          <w:p w14:paraId="4F5A002A" w14:textId="35C6355C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AC52219" w14:textId="0FF9E59D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07BA06EE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25A1AA47" w14:textId="77777777" w:rsidTr="00EF4EAD">
        <w:trPr>
          <w:trHeight w:val="345"/>
        </w:trPr>
        <w:tc>
          <w:tcPr>
            <w:tcW w:w="3539" w:type="dxa"/>
            <w:vAlign w:val="center"/>
          </w:tcPr>
          <w:p w14:paraId="0CB0F4FB" w14:textId="767046AE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Электропривод складывания наружных зеркал заднего вида</w:t>
            </w:r>
          </w:p>
        </w:tc>
        <w:tc>
          <w:tcPr>
            <w:tcW w:w="2120" w:type="dxa"/>
            <w:vAlign w:val="center"/>
          </w:tcPr>
          <w:p w14:paraId="7BB30058" w14:textId="3C7EAE83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D2134E5" w14:textId="62F9AC8F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1DF6F1A9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51636E8F" w14:textId="77777777" w:rsidTr="00EF4EAD">
        <w:trPr>
          <w:trHeight w:val="345"/>
        </w:trPr>
        <w:tc>
          <w:tcPr>
            <w:tcW w:w="3539" w:type="dxa"/>
            <w:vAlign w:val="center"/>
          </w:tcPr>
          <w:p w14:paraId="4C2AB744" w14:textId="3412B3B1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Память положения наружных зеркал заднего вида + наклон наружных зеркал заднего вида при включении передачи заднего хода</w:t>
            </w:r>
          </w:p>
        </w:tc>
        <w:tc>
          <w:tcPr>
            <w:tcW w:w="2120" w:type="dxa"/>
            <w:vAlign w:val="center"/>
          </w:tcPr>
          <w:p w14:paraId="1DC59701" w14:textId="36C4D1EC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03EB909" w14:textId="37B61DFB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414D6689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2D1A7980" w14:textId="77777777" w:rsidTr="00EF4EAD">
        <w:trPr>
          <w:trHeight w:val="413"/>
        </w:trPr>
        <w:tc>
          <w:tcPr>
            <w:tcW w:w="3539" w:type="dxa"/>
            <w:vAlign w:val="center"/>
          </w:tcPr>
          <w:p w14:paraId="6E954727" w14:textId="794A4AB2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lastRenderedPageBreak/>
              <w:t>Система курсовой устойчивости (ESP)</w:t>
            </w:r>
          </w:p>
        </w:tc>
        <w:tc>
          <w:tcPr>
            <w:tcW w:w="2120" w:type="dxa"/>
            <w:vAlign w:val="center"/>
          </w:tcPr>
          <w:p w14:paraId="6FD78FE3" w14:textId="357B84A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BB7E6E2" w14:textId="5E9D4D24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192149D7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B4C6B" w:rsidRPr="002E01C1" w14:paraId="084A3C64" w14:textId="77777777" w:rsidTr="00EF4EAD">
        <w:trPr>
          <w:trHeight w:val="413"/>
        </w:trPr>
        <w:tc>
          <w:tcPr>
            <w:tcW w:w="3539" w:type="dxa"/>
            <w:vAlign w:val="center"/>
          </w:tcPr>
          <w:p w14:paraId="1D9EAE35" w14:textId="1B2AB813" w:rsidR="00AB4C6B" w:rsidRPr="002E01C1" w:rsidRDefault="00AB4C6B" w:rsidP="00AB4C6B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Система камер кругового обзора</w:t>
            </w:r>
          </w:p>
        </w:tc>
        <w:tc>
          <w:tcPr>
            <w:tcW w:w="2120" w:type="dxa"/>
            <w:vAlign w:val="center"/>
          </w:tcPr>
          <w:p w14:paraId="6B8DE1D8" w14:textId="5C44798A" w:rsidR="00AB4C6B" w:rsidRPr="002E01C1" w:rsidRDefault="00AB4C6B" w:rsidP="00AB4C6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D1E1D52" w14:textId="49F794A6" w:rsidR="00AB4C6B" w:rsidRPr="002E01C1" w:rsidRDefault="00AB4C6B" w:rsidP="00AB4C6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4757A463" w14:textId="77777777" w:rsidR="00AB4C6B" w:rsidRPr="002E01C1" w:rsidRDefault="00AB4C6B" w:rsidP="00AB4C6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4B15E3E8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78493D8F" w14:textId="362E32F2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Система помощи при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трогании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на подъеме (HHC) + система помощи при спуске (HDC)</w:t>
            </w:r>
          </w:p>
        </w:tc>
        <w:tc>
          <w:tcPr>
            <w:tcW w:w="2120" w:type="dxa"/>
            <w:vAlign w:val="center"/>
          </w:tcPr>
          <w:p w14:paraId="2CCB9E0C" w14:textId="514C6E05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A7AF905" w14:textId="7C259D5D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7AAFF34E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178D6E86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362FE83C" w14:textId="6B301CF8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Электромеханический стояночный тормоз (с функцией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Auto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Hold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2120" w:type="dxa"/>
            <w:vAlign w:val="center"/>
          </w:tcPr>
          <w:p w14:paraId="66ED1884" w14:textId="5C4050D9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0D26E2D" w14:textId="0DFD19B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13D96F3F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53C6D29B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5E730A0D" w14:textId="54D5AA8F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Ремни безопасности передних сидений с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преднатяжителями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и ограничителями натяжения (с регулировкой по высоте) + механизм аварийной блокировки замка (CLT)</w:t>
            </w:r>
          </w:p>
        </w:tc>
        <w:tc>
          <w:tcPr>
            <w:tcW w:w="2120" w:type="dxa"/>
            <w:vAlign w:val="center"/>
          </w:tcPr>
          <w:p w14:paraId="7E5573CE" w14:textId="2A6A7904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2F4892EF" w14:textId="41D0A1F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0E39A049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2232BD3F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0085A2D7" w14:textId="568C1D4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Ремни безопасности сидений второго ряда с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преднатяжителями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и ограничителями натяжения</w:t>
            </w:r>
          </w:p>
        </w:tc>
        <w:tc>
          <w:tcPr>
            <w:tcW w:w="2120" w:type="dxa"/>
            <w:vAlign w:val="center"/>
          </w:tcPr>
          <w:p w14:paraId="21C4BA58" w14:textId="51B14AB2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32D8A34" w14:textId="7BE2D081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551BAFC3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6D580A03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43DC0E84" w14:textId="0AD5DE5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Ремни безопасности сидений первого и второго рядов с функцией предупреждения о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непристегнутом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ремне</w:t>
            </w:r>
          </w:p>
        </w:tc>
        <w:tc>
          <w:tcPr>
            <w:tcW w:w="2120" w:type="dxa"/>
            <w:vAlign w:val="center"/>
          </w:tcPr>
          <w:p w14:paraId="6C25C37B" w14:textId="60D26EA3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7FC9243D" w14:textId="4765D92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6280415A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04FF8F0B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5D2E0F2C" w14:textId="32D84663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Две передние подушки безопасности + боковые подушки безопасности + боковые шторки безопасности</w:t>
            </w:r>
          </w:p>
        </w:tc>
        <w:tc>
          <w:tcPr>
            <w:tcW w:w="2120" w:type="dxa"/>
            <w:vAlign w:val="center"/>
          </w:tcPr>
          <w:p w14:paraId="4B08FDB3" w14:textId="03EB5975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2F99964" w14:textId="2948836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2C7E513E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7F58C458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5289BA00" w14:textId="12641D6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Подушки безопасности заднего стекла</w:t>
            </w:r>
          </w:p>
        </w:tc>
        <w:tc>
          <w:tcPr>
            <w:tcW w:w="2120" w:type="dxa"/>
            <w:vAlign w:val="center"/>
          </w:tcPr>
          <w:p w14:paraId="08B1858B" w14:textId="76D382BE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D5CDC6C" w14:textId="5DE62F9B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0E80D42F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34236826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4A6C83C6" w14:textId="27EFFAAD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Сиденья второго ряда с креплениями для детских сидений ISOFIX (2 шт.)</w:t>
            </w:r>
          </w:p>
        </w:tc>
        <w:tc>
          <w:tcPr>
            <w:tcW w:w="2120" w:type="dxa"/>
            <w:vAlign w:val="center"/>
          </w:tcPr>
          <w:p w14:paraId="40082A55" w14:textId="2B4B976E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44CCBD5" w14:textId="62BD2CB1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613472C2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23C73AB4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57A1A101" w14:textId="4B6B3B1E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Сиденья третьего ряда с креплением для детского сиденья ISOFIX (1 шт.)</w:t>
            </w:r>
          </w:p>
        </w:tc>
        <w:tc>
          <w:tcPr>
            <w:tcW w:w="2120" w:type="dxa"/>
            <w:vAlign w:val="center"/>
          </w:tcPr>
          <w:p w14:paraId="6EAA764E" w14:textId="3297EE6D" w:rsidR="009326B8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C899177" w14:textId="496DC953" w:rsidR="009326B8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649E30E9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70F5CD99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54FFB59B" w14:textId="3C86280F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экстренного реагирования «Эра-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Глонасс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>»</w:t>
            </w:r>
          </w:p>
        </w:tc>
        <w:tc>
          <w:tcPr>
            <w:tcW w:w="2120" w:type="dxa"/>
            <w:vAlign w:val="center"/>
          </w:tcPr>
          <w:p w14:paraId="70E6EFE5" w14:textId="09A2AB36" w:rsidR="009326B8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668E164E" w14:textId="092E1F27" w:rsidR="009326B8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73FAA0C0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4823EC2F" w14:textId="77777777" w:rsidTr="00EF4EAD">
        <w:trPr>
          <w:trHeight w:val="412"/>
        </w:trPr>
        <w:tc>
          <w:tcPr>
            <w:tcW w:w="3539" w:type="dxa"/>
            <w:vAlign w:val="center"/>
          </w:tcPr>
          <w:p w14:paraId="68C24D09" w14:textId="6739C8B8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мониторинга давления воздуха в шинах (TPMS)</w:t>
            </w:r>
          </w:p>
        </w:tc>
        <w:tc>
          <w:tcPr>
            <w:tcW w:w="2120" w:type="dxa"/>
            <w:vAlign w:val="center"/>
          </w:tcPr>
          <w:p w14:paraId="0112352E" w14:textId="408EE167" w:rsidR="009326B8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28ED032" w14:textId="5E554B14" w:rsidR="009326B8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</w:tcPr>
          <w:p w14:paraId="2BD5E7A2" w14:textId="77777777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6308FAC5" w14:textId="77777777" w:rsidTr="00EF4EAD">
        <w:tc>
          <w:tcPr>
            <w:tcW w:w="3539" w:type="dxa"/>
            <w:vAlign w:val="center"/>
          </w:tcPr>
          <w:p w14:paraId="47D085C0" w14:textId="6A89396C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предупреждения о выезде из полосы движения (LDW) + система удержания в полосе движения (LKA)</w:t>
            </w:r>
          </w:p>
        </w:tc>
        <w:tc>
          <w:tcPr>
            <w:tcW w:w="2120" w:type="dxa"/>
            <w:vAlign w:val="center"/>
          </w:tcPr>
          <w:p w14:paraId="25A7E653" w14:textId="25BB286C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53BD43F" w14:textId="180A90B4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34A4369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6C4D3B43" w14:textId="77777777" w:rsidTr="00EF4EAD">
        <w:tc>
          <w:tcPr>
            <w:tcW w:w="3539" w:type="dxa"/>
            <w:vAlign w:val="center"/>
          </w:tcPr>
          <w:p w14:paraId="23FEA333" w14:textId="21AC699A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адаптивного круиз-контроля (ACC) + система адаптивного круиз-контроля с интеллектуальным ограничением скорости (ISL-ACC)</w:t>
            </w:r>
          </w:p>
        </w:tc>
        <w:tc>
          <w:tcPr>
            <w:tcW w:w="2120" w:type="dxa"/>
            <w:vAlign w:val="center"/>
          </w:tcPr>
          <w:p w14:paraId="7AC7AB53" w14:textId="685DF838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9047A26" w14:textId="78086A56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BCEEC55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110420F4" w14:textId="77777777" w:rsidTr="00EF4EAD">
        <w:tc>
          <w:tcPr>
            <w:tcW w:w="3539" w:type="dxa"/>
            <w:vAlign w:val="center"/>
          </w:tcPr>
          <w:p w14:paraId="0B44BF26" w14:textId="1311F855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Активная система помощи при торможении (AEB) + система предупреждения об угрозе фронтального столкновения (FCW)</w:t>
            </w:r>
          </w:p>
        </w:tc>
        <w:tc>
          <w:tcPr>
            <w:tcW w:w="2120" w:type="dxa"/>
            <w:vAlign w:val="center"/>
          </w:tcPr>
          <w:p w14:paraId="6765C6C8" w14:textId="75E457F4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687C66A" w14:textId="540F2F70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61D3AF97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769CC703" w14:textId="77777777" w:rsidTr="00EF4EAD">
        <w:tc>
          <w:tcPr>
            <w:tcW w:w="3539" w:type="dxa"/>
            <w:vAlign w:val="center"/>
          </w:tcPr>
          <w:p w14:paraId="33776930" w14:textId="778BB359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lastRenderedPageBreak/>
              <w:t>Система распознавания знаков ограничения скорости (TSR)</w:t>
            </w:r>
          </w:p>
        </w:tc>
        <w:tc>
          <w:tcPr>
            <w:tcW w:w="2120" w:type="dxa"/>
            <w:vAlign w:val="center"/>
          </w:tcPr>
          <w:p w14:paraId="070B3108" w14:textId="659BC902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364A42C" w14:textId="247B2C18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6FB0287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343DF92A" w14:textId="77777777" w:rsidTr="00EF4EAD">
        <w:tc>
          <w:tcPr>
            <w:tcW w:w="3539" w:type="dxa"/>
            <w:vAlign w:val="center"/>
          </w:tcPr>
          <w:p w14:paraId="607BA75B" w14:textId="7FB33059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lastRenderedPageBreak/>
              <w:t>Система помощи при движении в пробках (TJA) + интегрированная система круиз-контроля (ICA)</w:t>
            </w:r>
          </w:p>
        </w:tc>
        <w:tc>
          <w:tcPr>
            <w:tcW w:w="2120" w:type="dxa"/>
            <w:vAlign w:val="center"/>
          </w:tcPr>
          <w:p w14:paraId="02D04520" w14:textId="24574A72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AF881CB" w14:textId="43CFB3F5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7A97FFD1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10E54EC6" w14:textId="77777777" w:rsidTr="00EF4EAD">
        <w:tc>
          <w:tcPr>
            <w:tcW w:w="3539" w:type="dxa"/>
            <w:vAlign w:val="center"/>
          </w:tcPr>
          <w:p w14:paraId="61B103E5" w14:textId="0626B258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Активная система удержания в полосе движения (ELK)</w:t>
            </w:r>
          </w:p>
        </w:tc>
        <w:tc>
          <w:tcPr>
            <w:tcW w:w="2120" w:type="dxa"/>
            <w:vAlign w:val="center"/>
          </w:tcPr>
          <w:p w14:paraId="5EEF62EC" w14:textId="1CC5D4F2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20B2E5CE" w14:textId="6C87123E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A26E329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5FCB2851" w14:textId="77777777" w:rsidTr="00EF4EAD">
        <w:tc>
          <w:tcPr>
            <w:tcW w:w="3539" w:type="dxa"/>
            <w:vAlign w:val="center"/>
          </w:tcPr>
          <w:p w14:paraId="7E0A273F" w14:textId="35EE1A6A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оповещения при выезде задним ходом (RCTA) + система торможения при выезде задним ходом (RCTB) + система предупреждения о приближении сзади (RAW)</w:t>
            </w:r>
          </w:p>
        </w:tc>
        <w:tc>
          <w:tcPr>
            <w:tcW w:w="2120" w:type="dxa"/>
            <w:vAlign w:val="center"/>
          </w:tcPr>
          <w:p w14:paraId="66909B7D" w14:textId="7B2CF314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4A9F123" w14:textId="06763A1C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694A6AE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40E" w:rsidRPr="002E01C1" w14:paraId="70C07A59" w14:textId="77777777" w:rsidTr="00EF4EAD">
        <w:tc>
          <w:tcPr>
            <w:tcW w:w="3539" w:type="dxa"/>
            <w:vAlign w:val="center"/>
          </w:tcPr>
          <w:p w14:paraId="652A52D8" w14:textId="2322A1F1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контроля «слепых» зон (BSD)</w:t>
            </w:r>
          </w:p>
        </w:tc>
        <w:tc>
          <w:tcPr>
            <w:tcW w:w="2120" w:type="dxa"/>
            <w:vAlign w:val="center"/>
          </w:tcPr>
          <w:p w14:paraId="23B91830" w14:textId="12378EDB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EE1BC9C" w14:textId="78701AA8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50D77FB" w14:textId="77777777" w:rsidR="006E640E" w:rsidRPr="002E01C1" w:rsidRDefault="006E640E" w:rsidP="006E640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0C8BC3A2" w14:textId="77777777" w:rsidTr="00EF4EAD">
        <w:tc>
          <w:tcPr>
            <w:tcW w:w="3539" w:type="dxa"/>
            <w:vAlign w:val="center"/>
          </w:tcPr>
          <w:p w14:paraId="460E1D04" w14:textId="18293E69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предупреждения при открывании двери (DOW)</w:t>
            </w:r>
          </w:p>
        </w:tc>
        <w:tc>
          <w:tcPr>
            <w:tcW w:w="2120" w:type="dxa"/>
            <w:vAlign w:val="center"/>
          </w:tcPr>
          <w:p w14:paraId="267BF746" w14:textId="1334D8BD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7CCA0394" w14:textId="6D6B92AA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6CF84C15" w14:textId="457A5DCE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6B8" w:rsidRPr="002E01C1" w14:paraId="18890CCE" w14:textId="77777777" w:rsidTr="00EF4EAD">
        <w:tc>
          <w:tcPr>
            <w:tcW w:w="3539" w:type="dxa"/>
            <w:vAlign w:val="center"/>
          </w:tcPr>
          <w:p w14:paraId="6EE75E96" w14:textId="65032A4B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vertAlign w:val="superscript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Комплект для ремонта шин</w:t>
            </w:r>
          </w:p>
        </w:tc>
        <w:tc>
          <w:tcPr>
            <w:tcW w:w="2120" w:type="dxa"/>
            <w:vAlign w:val="center"/>
          </w:tcPr>
          <w:p w14:paraId="3D249C33" w14:textId="54DC97B5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089262C" w14:textId="2DB4CAA1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688A310F" w14:textId="026D8A85" w:rsidR="009326B8" w:rsidRPr="002E01C1" w:rsidRDefault="009326B8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802A9" w:rsidRPr="002E01C1" w14:paraId="4AD5D56C" w14:textId="77777777" w:rsidTr="00EF4EAD">
        <w:tc>
          <w:tcPr>
            <w:tcW w:w="3539" w:type="dxa"/>
            <w:vAlign w:val="center"/>
          </w:tcPr>
          <w:p w14:paraId="5CBCF414" w14:textId="1514ADED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vertAlign w:val="superscript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Интеллектуальная система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бесключевого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доступа и запуска двигателя</w:t>
            </w:r>
          </w:p>
        </w:tc>
        <w:tc>
          <w:tcPr>
            <w:tcW w:w="2120" w:type="dxa"/>
            <w:vAlign w:val="center"/>
          </w:tcPr>
          <w:p w14:paraId="57EC9AC6" w14:textId="20DA2A3F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2AFA9345" w14:textId="6C9370DA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 w:val="restart"/>
            <w:vAlign w:val="center"/>
          </w:tcPr>
          <w:p w14:paraId="69F082C6" w14:textId="6F5D3D59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Удобство и точность управления</w:t>
            </w:r>
          </w:p>
        </w:tc>
      </w:tr>
      <w:tr w:rsidR="00A802A9" w:rsidRPr="002E01C1" w14:paraId="15C6749D" w14:textId="77777777" w:rsidTr="00EF4EAD">
        <w:tc>
          <w:tcPr>
            <w:tcW w:w="3539" w:type="dxa"/>
            <w:vAlign w:val="center"/>
          </w:tcPr>
          <w:p w14:paraId="53F4390B" w14:textId="79745F08" w:rsidR="00A802A9" w:rsidRPr="002E01C1" w:rsidRDefault="00A802A9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Рулевое колесо с подогревом</w:t>
            </w:r>
          </w:p>
        </w:tc>
        <w:tc>
          <w:tcPr>
            <w:tcW w:w="2120" w:type="dxa"/>
            <w:vAlign w:val="center"/>
          </w:tcPr>
          <w:p w14:paraId="5B3D3B0E" w14:textId="01C51593" w:rsidR="00A802A9" w:rsidRPr="002E01C1" w:rsidRDefault="00A802A9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70F5CAE" w14:textId="00D95AC2" w:rsidR="00A802A9" w:rsidRPr="002E01C1" w:rsidRDefault="00A802A9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3635BD4" w14:textId="77777777" w:rsidR="00A802A9" w:rsidRPr="002E01C1" w:rsidRDefault="00A802A9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802A9" w:rsidRPr="002E01C1" w14:paraId="6682F9C1" w14:textId="77777777" w:rsidTr="00EF4EAD">
        <w:tc>
          <w:tcPr>
            <w:tcW w:w="3539" w:type="dxa"/>
            <w:vAlign w:val="center"/>
          </w:tcPr>
          <w:p w14:paraId="369A9110" w14:textId="49B44E95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Салонное зеркало заднего вида с автоматическим затемнением</w:t>
            </w:r>
          </w:p>
        </w:tc>
        <w:tc>
          <w:tcPr>
            <w:tcW w:w="2120" w:type="dxa"/>
            <w:vAlign w:val="center"/>
          </w:tcPr>
          <w:p w14:paraId="62BBEF33" w14:textId="7BF7177D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ED44FF1" w14:textId="514D0694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20BB748" w14:textId="77777777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802A9" w:rsidRPr="002E01C1" w14:paraId="301A13F7" w14:textId="77777777" w:rsidTr="00EF4EAD">
        <w:tc>
          <w:tcPr>
            <w:tcW w:w="3539" w:type="dxa"/>
            <w:vAlign w:val="center"/>
          </w:tcPr>
          <w:p w14:paraId="2B5C17DE" w14:textId="737CBD39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Лобовое стекло с обогревом</w:t>
            </w:r>
          </w:p>
        </w:tc>
        <w:tc>
          <w:tcPr>
            <w:tcW w:w="2120" w:type="dxa"/>
            <w:vAlign w:val="center"/>
          </w:tcPr>
          <w:p w14:paraId="070C5C45" w14:textId="2A4E6E95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03C7486" w14:textId="1DF515E2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2A4EE7A9" w14:textId="77777777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802A9" w:rsidRPr="002E01C1" w14:paraId="57DAB420" w14:textId="77777777" w:rsidTr="00EF4EAD">
        <w:tc>
          <w:tcPr>
            <w:tcW w:w="3539" w:type="dxa"/>
            <w:vAlign w:val="center"/>
          </w:tcPr>
          <w:p w14:paraId="33D42C3C" w14:textId="7C88E269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Лобовое стекло со звукоизоляцией</w:t>
            </w:r>
          </w:p>
        </w:tc>
        <w:tc>
          <w:tcPr>
            <w:tcW w:w="2120" w:type="dxa"/>
            <w:vAlign w:val="center"/>
          </w:tcPr>
          <w:p w14:paraId="6DB1C732" w14:textId="4AECE8CA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833BB5B" w14:textId="7DAB6C50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3A76501" w14:textId="77777777" w:rsidR="00A802A9" w:rsidRPr="002E01C1" w:rsidRDefault="00A802A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646C3" w:rsidRPr="002E01C1" w14:paraId="4B32F5A4" w14:textId="77777777" w:rsidTr="00EF4EAD">
        <w:tc>
          <w:tcPr>
            <w:tcW w:w="3539" w:type="dxa"/>
            <w:vAlign w:val="center"/>
          </w:tcPr>
          <w:p w14:paraId="0635BEEE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Дверь багажного отделения с электроприводом и индукционным переключателем</w:t>
            </w:r>
          </w:p>
          <w:p w14:paraId="43B7D639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14:paraId="7EA20FCF" w14:textId="1465612D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2A4586DD" w14:textId="104DB592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 w:val="restart"/>
            <w:vAlign w:val="center"/>
          </w:tcPr>
          <w:p w14:paraId="42710E13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sz w:val="22"/>
                <w:szCs w:val="22"/>
              </w:rPr>
              <w:t>Повышает удобство эксплуатации</w:t>
            </w:r>
          </w:p>
          <w:p w14:paraId="4853A021" w14:textId="77777777" w:rsidR="006646C3" w:rsidRPr="002E01C1" w:rsidRDefault="006646C3" w:rsidP="006646C3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646C3" w:rsidRPr="002E01C1" w14:paraId="366AB259" w14:textId="77777777" w:rsidTr="00EF4EAD">
        <w:tc>
          <w:tcPr>
            <w:tcW w:w="3539" w:type="dxa"/>
            <w:vAlign w:val="center"/>
          </w:tcPr>
          <w:p w14:paraId="086974DE" w14:textId="46DAFB5B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Двойные сдвижные двери с электроприводом</w:t>
            </w:r>
          </w:p>
        </w:tc>
        <w:tc>
          <w:tcPr>
            <w:tcW w:w="2120" w:type="dxa"/>
            <w:vAlign w:val="center"/>
          </w:tcPr>
          <w:p w14:paraId="50B519F3" w14:textId="348BC733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EB16D0C" w14:textId="7165C58B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7B1432C" w14:textId="3796FCBE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646C3" w:rsidRPr="002E01C1" w14:paraId="25F66FA5" w14:textId="77777777" w:rsidTr="00EF4EAD">
        <w:tc>
          <w:tcPr>
            <w:tcW w:w="3539" w:type="dxa"/>
            <w:vAlign w:val="center"/>
          </w:tcPr>
          <w:p w14:paraId="05814C36" w14:textId="5B274501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Датчики PM2,5</w:t>
            </w:r>
          </w:p>
        </w:tc>
        <w:tc>
          <w:tcPr>
            <w:tcW w:w="2120" w:type="dxa"/>
            <w:vAlign w:val="center"/>
          </w:tcPr>
          <w:p w14:paraId="4C555B7B" w14:textId="7B034BF9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1A34971" w14:textId="4886846B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704519AA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646C3" w:rsidRPr="002E01C1" w14:paraId="64466C69" w14:textId="77777777" w:rsidTr="00EF4EAD">
        <w:tc>
          <w:tcPr>
            <w:tcW w:w="3539" w:type="dxa"/>
            <w:vAlign w:val="center"/>
          </w:tcPr>
          <w:p w14:paraId="3648BF1F" w14:textId="75AFA9B9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Секционная панорамная крыша</w:t>
            </w:r>
          </w:p>
        </w:tc>
        <w:tc>
          <w:tcPr>
            <w:tcW w:w="2120" w:type="dxa"/>
            <w:vAlign w:val="center"/>
          </w:tcPr>
          <w:p w14:paraId="1FD8EA58" w14:textId="62643DB9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FA302E4" w14:textId="3AA0D646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BB2C544" w14:textId="5D5CF9D5" w:rsidR="006646C3" w:rsidRPr="002E01C1" w:rsidRDefault="006646C3" w:rsidP="00B356D3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646C3" w:rsidRPr="002E01C1" w14:paraId="2D2BBB8B" w14:textId="77777777" w:rsidTr="00EF4EAD">
        <w:tc>
          <w:tcPr>
            <w:tcW w:w="3539" w:type="dxa"/>
            <w:vAlign w:val="center"/>
          </w:tcPr>
          <w:p w14:paraId="7CB9E683" w14:textId="530E368C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Тонированные стекла пассажиров второго и третьего рядов</w:t>
            </w:r>
          </w:p>
        </w:tc>
        <w:tc>
          <w:tcPr>
            <w:tcW w:w="2120" w:type="dxa"/>
            <w:vAlign w:val="center"/>
          </w:tcPr>
          <w:p w14:paraId="02CD1ECA" w14:textId="0236AF9B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222CDC7" w14:textId="06FB9073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C3D0D15" w14:textId="5A8412C4" w:rsidR="006646C3" w:rsidRPr="002E01C1" w:rsidRDefault="006646C3" w:rsidP="00B356D3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646C3" w:rsidRPr="002E01C1" w14:paraId="3FB10B8F" w14:textId="77777777" w:rsidTr="00EF4EAD">
        <w:tc>
          <w:tcPr>
            <w:tcW w:w="3539" w:type="dxa"/>
            <w:vAlign w:val="center"/>
          </w:tcPr>
          <w:p w14:paraId="01C67FF8" w14:textId="110C52AD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Многоцветная система смарт-подсветки салона</w:t>
            </w:r>
          </w:p>
        </w:tc>
        <w:tc>
          <w:tcPr>
            <w:tcW w:w="2120" w:type="dxa"/>
            <w:vAlign w:val="center"/>
          </w:tcPr>
          <w:p w14:paraId="3727F09C" w14:textId="099D0A9D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2466E43" w14:textId="68ACD22B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3300C5CD" w14:textId="75AB74CA" w:rsidR="006646C3" w:rsidRPr="002E01C1" w:rsidRDefault="006646C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6646C3" w:rsidRPr="002E01C1" w14:paraId="3111A3A8" w14:textId="77777777" w:rsidTr="00EF4EAD">
        <w:tc>
          <w:tcPr>
            <w:tcW w:w="3539" w:type="dxa"/>
            <w:vAlign w:val="center"/>
          </w:tcPr>
          <w:p w14:paraId="46238CC2" w14:textId="66295BF9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Подстаканник в центральном подлокотнике переднего ряда с функциями подогрева и охлаждения</w:t>
            </w:r>
          </w:p>
        </w:tc>
        <w:tc>
          <w:tcPr>
            <w:tcW w:w="2120" w:type="dxa"/>
            <w:vAlign w:val="center"/>
          </w:tcPr>
          <w:p w14:paraId="5CDBD67A" w14:textId="6E230161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78BFE4A7" w14:textId="4FF8CB2B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74B3CECE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095B4211" w14:textId="77777777" w:rsidTr="00EF4EAD">
        <w:tc>
          <w:tcPr>
            <w:tcW w:w="3539" w:type="dxa"/>
            <w:vAlign w:val="center"/>
          </w:tcPr>
          <w:p w14:paraId="4C741C56" w14:textId="523BB32A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Подножки второго ряда с подсветкой и функцией приветствия</w:t>
            </w:r>
          </w:p>
        </w:tc>
        <w:tc>
          <w:tcPr>
            <w:tcW w:w="2120" w:type="dxa"/>
            <w:vAlign w:val="center"/>
          </w:tcPr>
          <w:p w14:paraId="1D6FF54C" w14:textId="170BFD0C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6B222738" w14:textId="41F763F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8477B8B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20B044EB" w14:textId="77777777" w:rsidTr="00EF4EAD">
        <w:tc>
          <w:tcPr>
            <w:tcW w:w="3539" w:type="dxa"/>
            <w:vAlign w:val="center"/>
          </w:tcPr>
          <w:p w14:paraId="748963AD" w14:textId="7F586F6D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Трехзонная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автоматическая система климат-контроля</w:t>
            </w:r>
          </w:p>
        </w:tc>
        <w:tc>
          <w:tcPr>
            <w:tcW w:w="2120" w:type="dxa"/>
            <w:vAlign w:val="center"/>
          </w:tcPr>
          <w:p w14:paraId="55C1CD92" w14:textId="55E22E34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6F83F45" w14:textId="61135B2D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7C9FFCC0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100C9B43" w14:textId="77777777" w:rsidTr="00EF4EAD">
        <w:tc>
          <w:tcPr>
            <w:tcW w:w="3539" w:type="dxa"/>
            <w:vAlign w:val="center"/>
          </w:tcPr>
          <w:p w14:paraId="62E23824" w14:textId="0DD42372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Электропривод регулировки положения сиденья водителя в 12 направлениях + электропривод регулировки </w:t>
            </w:r>
            <w:r w:rsidRPr="002E01C1">
              <w:rPr>
                <w:rFonts w:eastAsia="Times New Roman"/>
                <w:sz w:val="22"/>
                <w:szCs w:val="22"/>
              </w:rPr>
              <w:lastRenderedPageBreak/>
              <w:t>положения сиденья переднего пассажира в 4 направлениях</w:t>
            </w:r>
          </w:p>
        </w:tc>
        <w:tc>
          <w:tcPr>
            <w:tcW w:w="2120" w:type="dxa"/>
            <w:vAlign w:val="center"/>
          </w:tcPr>
          <w:p w14:paraId="1B9098CB" w14:textId="1143FE19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715" w:type="dxa"/>
            <w:vAlign w:val="center"/>
          </w:tcPr>
          <w:p w14:paraId="154263D0" w14:textId="7877AF0A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2EFBE1A7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262636A2" w14:textId="77777777" w:rsidTr="00EF4EAD">
        <w:tc>
          <w:tcPr>
            <w:tcW w:w="3539" w:type="dxa"/>
            <w:vAlign w:val="center"/>
          </w:tcPr>
          <w:p w14:paraId="1115672B" w14:textId="11A34AD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lastRenderedPageBreak/>
              <w:t>Подголовники передних сидений с ручной регулировкой в 2 направлениях</w:t>
            </w:r>
          </w:p>
        </w:tc>
        <w:tc>
          <w:tcPr>
            <w:tcW w:w="2120" w:type="dxa"/>
            <w:vAlign w:val="center"/>
          </w:tcPr>
          <w:p w14:paraId="7D23854E" w14:textId="2283080C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6BDF360" w14:textId="17D8801D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02E9565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5EBAF6A8" w14:textId="77777777" w:rsidTr="00EF4EAD">
        <w:tc>
          <w:tcPr>
            <w:tcW w:w="3539" w:type="dxa"/>
            <w:vAlign w:val="center"/>
          </w:tcPr>
          <w:p w14:paraId="04999971" w14:textId="51BDB464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Сиденье водителя с вентиляцией и подогревом</w:t>
            </w:r>
          </w:p>
        </w:tc>
        <w:tc>
          <w:tcPr>
            <w:tcW w:w="2120" w:type="dxa"/>
            <w:vAlign w:val="center"/>
          </w:tcPr>
          <w:p w14:paraId="13A04850" w14:textId="67B7A483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702EAC0" w14:textId="0B2F167A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5F47862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2F45677D" w14:textId="77777777" w:rsidTr="00EF4EAD">
        <w:tc>
          <w:tcPr>
            <w:tcW w:w="3539" w:type="dxa"/>
            <w:vAlign w:val="center"/>
          </w:tcPr>
          <w:p w14:paraId="6CDFAB0A" w14:textId="3F235152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Сиденье переднего пассажира с вентиляцией и подогревом</w:t>
            </w:r>
          </w:p>
        </w:tc>
        <w:tc>
          <w:tcPr>
            <w:tcW w:w="2120" w:type="dxa"/>
            <w:vAlign w:val="center"/>
          </w:tcPr>
          <w:p w14:paraId="5BB18429" w14:textId="287DF47A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427F787" w14:textId="0318C1F8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4C4FDFB1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3AA7E920" w14:textId="77777777" w:rsidTr="00EF4EAD">
        <w:tc>
          <w:tcPr>
            <w:tcW w:w="3539" w:type="dxa"/>
            <w:vAlign w:val="center"/>
          </w:tcPr>
          <w:p w14:paraId="030A55E9" w14:textId="3387131B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Память положения сиденья водителя (с функцией приветствия)</w:t>
            </w:r>
          </w:p>
        </w:tc>
        <w:tc>
          <w:tcPr>
            <w:tcW w:w="2120" w:type="dxa"/>
            <w:vAlign w:val="center"/>
          </w:tcPr>
          <w:p w14:paraId="3E8E7FB8" w14:textId="67D5EBCE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7BC698E6" w14:textId="14C43E32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CE4A558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7993338D" w14:textId="77777777" w:rsidTr="00EF4EAD">
        <w:tc>
          <w:tcPr>
            <w:tcW w:w="3539" w:type="dxa"/>
            <w:vAlign w:val="center"/>
          </w:tcPr>
          <w:p w14:paraId="507B7CB8" w14:textId="40CFC24B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Ручная регулировка положения сидений второго ряда в 2 направлениях (вперед и назад) + электропривод регулировки положения спинки сидений в 2 направлениях + электропривод регулировки положения подножки в 2 направлениях</w:t>
            </w:r>
          </w:p>
        </w:tc>
        <w:tc>
          <w:tcPr>
            <w:tcW w:w="2120" w:type="dxa"/>
            <w:vAlign w:val="center"/>
          </w:tcPr>
          <w:p w14:paraId="2C6C9203" w14:textId="4792AE0D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C2A3788" w14:textId="612BF0CD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AA15052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628502BC" w14:textId="77777777" w:rsidTr="00EF4EAD">
        <w:tc>
          <w:tcPr>
            <w:tcW w:w="3539" w:type="dxa"/>
            <w:vAlign w:val="center"/>
          </w:tcPr>
          <w:p w14:paraId="37E10A5A" w14:textId="7DD9CDA4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Сиденья второго ряда с вентиляцией, подогревом и функцией массажа</w:t>
            </w:r>
          </w:p>
        </w:tc>
        <w:tc>
          <w:tcPr>
            <w:tcW w:w="2120" w:type="dxa"/>
            <w:vAlign w:val="center"/>
          </w:tcPr>
          <w:p w14:paraId="4F56FA2F" w14:textId="6DC1DEA2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6C8AE98" w14:textId="4186D7D9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6BDEEF08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3BFDCA8D" w14:textId="77777777" w:rsidTr="00EF4EAD">
        <w:tc>
          <w:tcPr>
            <w:tcW w:w="3539" w:type="dxa"/>
            <w:vAlign w:val="center"/>
          </w:tcPr>
          <w:p w14:paraId="594F18E0" w14:textId="462712CE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Память положения сидений второго ряда (с функцией приветствия)</w:t>
            </w:r>
          </w:p>
        </w:tc>
        <w:tc>
          <w:tcPr>
            <w:tcW w:w="2120" w:type="dxa"/>
            <w:vAlign w:val="center"/>
          </w:tcPr>
          <w:p w14:paraId="4A7A1FD8" w14:textId="6D13885B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A246C79" w14:textId="2162F3D0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726230FA" w14:textId="77777777" w:rsidR="006646C3" w:rsidRPr="002E01C1" w:rsidRDefault="006646C3" w:rsidP="00A802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41CCAD9C" w14:textId="77777777" w:rsidTr="00EF4EAD">
        <w:tc>
          <w:tcPr>
            <w:tcW w:w="3539" w:type="dxa"/>
            <w:vAlign w:val="center"/>
          </w:tcPr>
          <w:p w14:paraId="0E68E271" w14:textId="26C48BF8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Центральный подлокотник для сидений третьего ряда</w:t>
            </w:r>
          </w:p>
        </w:tc>
        <w:tc>
          <w:tcPr>
            <w:tcW w:w="2120" w:type="dxa"/>
            <w:vAlign w:val="center"/>
          </w:tcPr>
          <w:p w14:paraId="68C3C6A4" w14:textId="4B59AB75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9A86742" w14:textId="4A1378F3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C8E151D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5107FAF1" w14:textId="77777777" w:rsidTr="00EF4EAD">
        <w:tc>
          <w:tcPr>
            <w:tcW w:w="3539" w:type="dxa"/>
            <w:vAlign w:val="center"/>
          </w:tcPr>
          <w:p w14:paraId="35226C09" w14:textId="481FC7BA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Сиденья третьего ряда с ручной регулировкой положения в 4 направлениях</w:t>
            </w:r>
          </w:p>
        </w:tc>
        <w:tc>
          <w:tcPr>
            <w:tcW w:w="2120" w:type="dxa"/>
            <w:vAlign w:val="center"/>
          </w:tcPr>
          <w:p w14:paraId="04975EC7" w14:textId="597A0DF3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3E1BB30A" w14:textId="3A76188A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47B049B2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696C0599" w14:textId="77777777" w:rsidTr="00EF4EAD">
        <w:tc>
          <w:tcPr>
            <w:tcW w:w="3539" w:type="dxa"/>
            <w:vAlign w:val="center"/>
          </w:tcPr>
          <w:p w14:paraId="5CA7951B" w14:textId="1C2B1649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Раздельные сиденья третьего ряда, складывающиеся в соотношении 40/60</w:t>
            </w:r>
          </w:p>
        </w:tc>
        <w:tc>
          <w:tcPr>
            <w:tcW w:w="2120" w:type="dxa"/>
            <w:vAlign w:val="center"/>
          </w:tcPr>
          <w:p w14:paraId="241015B6" w14:textId="4D16B94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81DA5FC" w14:textId="7BCEAC7C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4475773C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46C3" w:rsidRPr="002E01C1" w14:paraId="00E4FBB4" w14:textId="77777777" w:rsidTr="00EF4EAD">
        <w:tc>
          <w:tcPr>
            <w:tcW w:w="3539" w:type="dxa"/>
            <w:vAlign w:val="center"/>
          </w:tcPr>
          <w:p w14:paraId="1AA7DA14" w14:textId="413071E5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Ручная регулировка положения подголовников сидений второго ряда в 4 направлениях (спальный подголовник) + ручная регулировка положения подголовников сидений третьего ряда в 2 направлениях</w:t>
            </w:r>
          </w:p>
        </w:tc>
        <w:tc>
          <w:tcPr>
            <w:tcW w:w="2120" w:type="dxa"/>
            <w:vAlign w:val="center"/>
          </w:tcPr>
          <w:p w14:paraId="3465FF7E" w14:textId="2240DEA8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8075087" w14:textId="2DAAA468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BA91705" w14:textId="77777777" w:rsidR="006646C3" w:rsidRPr="002E01C1" w:rsidRDefault="006646C3" w:rsidP="006646C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70487" w:rsidRPr="002E01C1" w14:paraId="28ADD735" w14:textId="77777777" w:rsidTr="00EF4EAD">
        <w:tc>
          <w:tcPr>
            <w:tcW w:w="3539" w:type="dxa"/>
            <w:vAlign w:val="center"/>
          </w:tcPr>
          <w:p w14:paraId="215C82CC" w14:textId="529BD78D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Мультимедийная (аудио, видео, навигация) система с русифицированным интерфейсом</w:t>
            </w:r>
          </w:p>
        </w:tc>
        <w:tc>
          <w:tcPr>
            <w:tcW w:w="2120" w:type="dxa"/>
            <w:vAlign w:val="center"/>
          </w:tcPr>
          <w:p w14:paraId="75128A99" w14:textId="51F49B48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635BFC27" w14:textId="2FF60428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 w:val="restart"/>
            <w:vAlign w:val="center"/>
          </w:tcPr>
          <w:p w14:paraId="0DE0832B" w14:textId="1933EFA0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sz w:val="22"/>
                <w:szCs w:val="22"/>
              </w:rPr>
              <w:t>Повышает удобство и комфорт эксплуатации</w:t>
            </w:r>
          </w:p>
          <w:p w14:paraId="5AE545A6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70487" w:rsidRPr="002E01C1" w14:paraId="1F35090F" w14:textId="77777777" w:rsidTr="00EF4EAD">
        <w:tc>
          <w:tcPr>
            <w:tcW w:w="3539" w:type="dxa"/>
            <w:vAlign w:val="center"/>
          </w:tcPr>
          <w:p w14:paraId="5F659DA4" w14:textId="5DD9A909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Система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Bluetooth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>® громкой связи</w:t>
            </w:r>
          </w:p>
        </w:tc>
        <w:tc>
          <w:tcPr>
            <w:tcW w:w="2120" w:type="dxa"/>
            <w:vAlign w:val="center"/>
          </w:tcPr>
          <w:p w14:paraId="585D95F6" w14:textId="0C0A34B2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94EE219" w14:textId="7E94530C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0244A9DC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70487" w:rsidRPr="002E01C1" w14:paraId="740FA7A7" w14:textId="77777777" w:rsidTr="00EF4EAD">
        <w:tc>
          <w:tcPr>
            <w:tcW w:w="3539" w:type="dxa"/>
            <w:vAlign w:val="center"/>
          </w:tcPr>
          <w:p w14:paraId="02399CDB" w14:textId="0D1798DE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 xml:space="preserve">Возможность подключения смартфона (поддержка мобильных телефонов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Apple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 xml:space="preserve"> и </w:t>
            </w:r>
            <w:proofErr w:type="spellStart"/>
            <w:r w:rsidRPr="002E01C1">
              <w:rPr>
                <w:rFonts w:eastAsia="Times New Roman"/>
                <w:sz w:val="22"/>
                <w:szCs w:val="22"/>
              </w:rPr>
              <w:t>Android</w:t>
            </w:r>
            <w:proofErr w:type="spellEnd"/>
            <w:r w:rsidRPr="002E01C1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2120" w:type="dxa"/>
            <w:vAlign w:val="center"/>
          </w:tcPr>
          <w:p w14:paraId="7743396C" w14:textId="1B42F104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68FEE975" w14:textId="7224F174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64F1CC6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0205C" w:rsidRPr="002E01C1" w14:paraId="61B2F29C" w14:textId="77777777" w:rsidTr="00EF4EAD">
        <w:trPr>
          <w:trHeight w:val="1656"/>
        </w:trPr>
        <w:tc>
          <w:tcPr>
            <w:tcW w:w="3539" w:type="dxa"/>
            <w:vAlign w:val="center"/>
          </w:tcPr>
          <w:p w14:paraId="04B53C39" w14:textId="646CFA28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lastRenderedPageBreak/>
              <w:t>14,6-дюймовый многофункциональный сенсорный экран + 12,3-дюймовый ЖК-дисплей передней панели</w:t>
            </w:r>
          </w:p>
        </w:tc>
        <w:tc>
          <w:tcPr>
            <w:tcW w:w="2120" w:type="dxa"/>
            <w:vAlign w:val="center"/>
          </w:tcPr>
          <w:p w14:paraId="37D3F701" w14:textId="0E4FE887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59B79FDA" w14:textId="2A984069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747C5AC3" w14:textId="77777777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70487" w:rsidRPr="002E01C1" w14:paraId="1BC69D58" w14:textId="77777777" w:rsidTr="00EF4EAD">
        <w:tc>
          <w:tcPr>
            <w:tcW w:w="3539" w:type="dxa"/>
            <w:vAlign w:val="center"/>
          </w:tcPr>
          <w:p w14:paraId="516E07BD" w14:textId="50E5F218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lastRenderedPageBreak/>
              <w:t>Порты TYPE A переднего ряда (2 шт.) + порт TYPE A (1 шт.) и порт TYPE C (1 шт.) второго ряда + порт USB третьего ряда сидений (слева)</w:t>
            </w:r>
          </w:p>
        </w:tc>
        <w:tc>
          <w:tcPr>
            <w:tcW w:w="2120" w:type="dxa"/>
            <w:vAlign w:val="center"/>
          </w:tcPr>
          <w:p w14:paraId="052BBC00" w14:textId="2DEBCCEB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79D7F369" w14:textId="4A2125DE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6CA1F1D0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70487" w:rsidRPr="002E01C1" w14:paraId="08E06999" w14:textId="77777777" w:rsidTr="00EF4EAD">
        <w:tc>
          <w:tcPr>
            <w:tcW w:w="3539" w:type="dxa"/>
            <w:vAlign w:val="center"/>
          </w:tcPr>
          <w:p w14:paraId="5FA6B435" w14:textId="18C3677E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Розетка 12 В переднего ряда сидений</w:t>
            </w:r>
          </w:p>
        </w:tc>
        <w:tc>
          <w:tcPr>
            <w:tcW w:w="2120" w:type="dxa"/>
            <w:vAlign w:val="center"/>
          </w:tcPr>
          <w:p w14:paraId="195C4D97" w14:textId="74B68EF6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51968C2" w14:textId="1A9760FD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3AD49838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70487" w:rsidRPr="002E01C1" w14:paraId="1A0F0090" w14:textId="77777777" w:rsidTr="00EF4EAD">
        <w:tc>
          <w:tcPr>
            <w:tcW w:w="3539" w:type="dxa"/>
            <w:vAlign w:val="center"/>
          </w:tcPr>
          <w:p w14:paraId="61DDB2ED" w14:textId="1B660D70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Система беспроводной зарядки мобильного телефона</w:t>
            </w:r>
          </w:p>
        </w:tc>
        <w:tc>
          <w:tcPr>
            <w:tcW w:w="2120" w:type="dxa"/>
            <w:vAlign w:val="center"/>
          </w:tcPr>
          <w:p w14:paraId="11262A68" w14:textId="3C7099DC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00359860" w14:textId="46CB5F7E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23233E05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0205C" w:rsidRPr="002E01C1" w14:paraId="79C9B6D0" w14:textId="77777777" w:rsidTr="00EF4EAD">
        <w:trPr>
          <w:trHeight w:val="276"/>
        </w:trPr>
        <w:tc>
          <w:tcPr>
            <w:tcW w:w="3539" w:type="dxa"/>
            <w:vMerge w:val="restart"/>
            <w:vAlign w:val="center"/>
          </w:tcPr>
          <w:p w14:paraId="36227C9E" w14:textId="0894608A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E01C1">
              <w:rPr>
                <w:rFonts w:eastAsia="Times New Roman"/>
                <w:sz w:val="22"/>
                <w:szCs w:val="22"/>
              </w:rPr>
              <w:t>Аудиосистема с 8 динамиками</w:t>
            </w:r>
          </w:p>
        </w:tc>
        <w:tc>
          <w:tcPr>
            <w:tcW w:w="2120" w:type="dxa"/>
            <w:vMerge w:val="restart"/>
            <w:vAlign w:val="center"/>
          </w:tcPr>
          <w:p w14:paraId="64138E71" w14:textId="3CE30D68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5" w:type="dxa"/>
            <w:vMerge w:val="restart"/>
            <w:vAlign w:val="center"/>
          </w:tcPr>
          <w:p w14:paraId="5D4C651B" w14:textId="5E38FF21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56CFB7C4" w14:textId="77777777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0205C" w:rsidRPr="002E01C1" w14:paraId="140A6C99" w14:textId="77777777" w:rsidTr="002E01C1">
        <w:trPr>
          <w:trHeight w:val="614"/>
        </w:trPr>
        <w:tc>
          <w:tcPr>
            <w:tcW w:w="3539" w:type="dxa"/>
            <w:vMerge/>
            <w:vAlign w:val="center"/>
          </w:tcPr>
          <w:p w14:paraId="06154EBC" w14:textId="39042AA2" w:rsidR="0020205C" w:rsidRPr="002E01C1" w:rsidRDefault="0020205C" w:rsidP="00D70487">
            <w:pPr>
              <w:pStyle w:val="a7"/>
              <w:spacing w:after="0" w:line="240" w:lineRule="auto"/>
              <w:ind w:left="30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vMerge/>
            <w:vAlign w:val="center"/>
          </w:tcPr>
          <w:p w14:paraId="7A7A3758" w14:textId="0F3F4EC7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vMerge/>
            <w:vAlign w:val="center"/>
          </w:tcPr>
          <w:p w14:paraId="3DAA1BE3" w14:textId="65D74A03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vMerge w:val="restart"/>
            <w:vAlign w:val="center"/>
          </w:tcPr>
          <w:p w14:paraId="41FCA31D" w14:textId="74422B77" w:rsidR="0020205C" w:rsidRPr="002E01C1" w:rsidRDefault="0020205C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E01C1">
              <w:rPr>
                <w:sz w:val="22"/>
                <w:szCs w:val="22"/>
              </w:rPr>
              <w:t xml:space="preserve"> Наличие функции позволяет защитить кузов и салон автомобиля от негативного воздействия агрессивных сред. </w:t>
            </w:r>
          </w:p>
        </w:tc>
      </w:tr>
      <w:tr w:rsidR="00D70487" w:rsidRPr="002E01C1" w14:paraId="6A8CA67E" w14:textId="77777777" w:rsidTr="00EF4EAD">
        <w:trPr>
          <w:trHeight w:val="252"/>
        </w:trPr>
        <w:tc>
          <w:tcPr>
            <w:tcW w:w="3539" w:type="dxa"/>
            <w:vAlign w:val="center"/>
          </w:tcPr>
          <w:p w14:paraId="7C529230" w14:textId="77777777" w:rsidR="00D70487" w:rsidRPr="002E01C1" w:rsidRDefault="00D70487" w:rsidP="00D70487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 w:rsidRPr="002E01C1">
              <w:rPr>
                <w:rFonts w:cs="Times New Roman"/>
                <w:sz w:val="22"/>
                <w:szCs w:val="22"/>
              </w:rPr>
              <w:t>Антикор+Антишум</w:t>
            </w:r>
            <w:proofErr w:type="spellEnd"/>
            <w:r w:rsidRPr="002E01C1">
              <w:rPr>
                <w:rFonts w:cs="Times New Roman"/>
                <w:sz w:val="22"/>
                <w:szCs w:val="22"/>
              </w:rPr>
              <w:t xml:space="preserve"> днища и арок</w:t>
            </w:r>
          </w:p>
          <w:p w14:paraId="03DC0A70" w14:textId="5FFFC71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14:paraId="2B892595" w14:textId="5DA5E8F8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47739620" w14:textId="40E75BF8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38533107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70487" w:rsidRPr="002E01C1" w14:paraId="7F410AD2" w14:textId="77777777" w:rsidTr="002E01C1">
        <w:trPr>
          <w:trHeight w:val="614"/>
        </w:trPr>
        <w:tc>
          <w:tcPr>
            <w:tcW w:w="3539" w:type="dxa"/>
            <w:vAlign w:val="center"/>
          </w:tcPr>
          <w:p w14:paraId="389E8A26" w14:textId="77777777" w:rsidR="00D70487" w:rsidRPr="002E01C1" w:rsidRDefault="00D70487" w:rsidP="00D70487">
            <w:pPr>
              <w:pStyle w:val="a7"/>
              <w:spacing w:after="0" w:line="240" w:lineRule="auto"/>
              <w:ind w:left="306" w:hanging="142"/>
              <w:rPr>
                <w:rFonts w:ascii="Times New Roman" w:hAnsi="Times New Roman" w:cs="Times New Roman"/>
                <w:lang w:val="en-US"/>
              </w:rPr>
            </w:pPr>
            <w:r w:rsidRPr="002E01C1">
              <w:rPr>
                <w:rFonts w:ascii="Times New Roman" w:hAnsi="Times New Roman" w:cs="Times New Roman"/>
              </w:rPr>
              <w:t>Коврики салона 3 ряда</w:t>
            </w:r>
          </w:p>
          <w:p w14:paraId="30DC1E85" w14:textId="7285A9EC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14:paraId="078B99A1" w14:textId="6CFBEB58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715" w:type="dxa"/>
            <w:vAlign w:val="center"/>
          </w:tcPr>
          <w:p w14:paraId="119169A4" w14:textId="1780911F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E01C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20" w:type="dxa"/>
            <w:vMerge/>
            <w:vAlign w:val="center"/>
          </w:tcPr>
          <w:p w14:paraId="128E7C3E" w14:textId="77777777" w:rsidR="00D70487" w:rsidRPr="002E01C1" w:rsidRDefault="00D70487" w:rsidP="00D7048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14:paraId="1679F440" w14:textId="77777777" w:rsidR="00046804" w:rsidRPr="00E410FB" w:rsidRDefault="0004680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097EF6C" w14:textId="607E5271" w:rsidR="00E943AF" w:rsidRPr="00EF4EAD" w:rsidRDefault="00E943AF" w:rsidP="00425918">
      <w:pPr>
        <w:ind w:firstLine="708"/>
        <w:jc w:val="both"/>
      </w:pPr>
      <w:r w:rsidRPr="00EF4EAD">
        <w:rPr>
          <w:rFonts w:eastAsia="Calibri" w:cs="Times New Roman"/>
          <w:b/>
          <w:kern w:val="0"/>
          <w:lang w:eastAsia="ru-RU" w:bidi="ar-SA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EF4EAD">
        <w:rPr>
          <w:rFonts w:eastAsia="Calibri" w:cs="Times New Roman"/>
          <w:kern w:val="0"/>
          <w:lang w:eastAsia="ru-RU" w:bidi="ar-SA"/>
        </w:rPr>
        <w:t xml:space="preserve"> </w:t>
      </w:r>
      <w:r w:rsidR="00EF4EAD">
        <w:rPr>
          <w:rFonts w:eastAsia="Times New Roman" w:cs="Times New Roman"/>
          <w:bCs/>
          <w:iCs/>
        </w:rPr>
        <w:t>-</w:t>
      </w:r>
      <w:r w:rsidR="00E76D83" w:rsidRPr="00EF4EAD">
        <w:rPr>
          <w:rFonts w:eastAsia="Times New Roman" w:cs="Times New Roman"/>
          <w:bCs/>
          <w:iCs/>
        </w:rPr>
        <w:t xml:space="preserve"> </w:t>
      </w:r>
    </w:p>
    <w:p w14:paraId="30940871" w14:textId="2F4E22F1" w:rsidR="00E943AF" w:rsidRPr="00EF4EAD" w:rsidRDefault="00EF4EA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E943AF" w:rsidRPr="00EF4EAD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E943AF" w:rsidRPr="00EF4EAD">
        <w:rPr>
          <w:sz w:val="24"/>
        </w:rPr>
        <w:t xml:space="preserve"> </w:t>
      </w:r>
      <w:r w:rsidR="00B9633F" w:rsidRPr="00EF4EAD">
        <w:rPr>
          <w:bCs/>
          <w:iCs/>
          <w:sz w:val="24"/>
        </w:rPr>
        <w:t xml:space="preserve">Участник, независимо от своей территориальной расположенности, должен обеспечить возможность гарантийного обслуживания </w:t>
      </w:r>
      <w:r w:rsidR="00B22818" w:rsidRPr="00EF4EAD">
        <w:rPr>
          <w:sz w:val="24"/>
        </w:rPr>
        <w:t>автомобиля</w:t>
      </w:r>
      <w:r w:rsidR="00B9633F" w:rsidRPr="00EF4EAD">
        <w:rPr>
          <w:bCs/>
          <w:iCs/>
          <w:sz w:val="24"/>
        </w:rPr>
        <w:t xml:space="preserve"> </w:t>
      </w:r>
      <w:r w:rsidR="00425918" w:rsidRPr="00EF4EAD">
        <w:rPr>
          <w:sz w:val="24"/>
        </w:rPr>
        <w:t>в течении 5 лет или 150000 км пробега</w:t>
      </w:r>
      <w:r w:rsidR="00E76D83" w:rsidRPr="00EF4EAD">
        <w:rPr>
          <w:sz w:val="24"/>
        </w:rPr>
        <w:t xml:space="preserve"> с даты продажи ТС, в зависимости от того, что наступит раньше.</w:t>
      </w:r>
    </w:p>
    <w:p w14:paraId="52F08BEF" w14:textId="639F43AD" w:rsidR="00E943AF" w:rsidRPr="00EF4EAD" w:rsidRDefault="00EF4EA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ab/>
      </w:r>
      <w:r w:rsidR="00F632F9" w:rsidRPr="00EF4EAD">
        <w:rPr>
          <w:b/>
          <w:sz w:val="24"/>
        </w:rPr>
        <w:t>7</w:t>
      </w:r>
      <w:r w:rsidR="00E943AF" w:rsidRPr="00EF4EAD">
        <w:rPr>
          <w:b/>
          <w:sz w:val="24"/>
        </w:rPr>
        <w:t>. Предпочтительный срок (дата, период) поставки МТР / выполнения работ / оказания услуг:</w:t>
      </w:r>
    </w:p>
    <w:p w14:paraId="5D669870" w14:textId="6A3EC405" w:rsidR="008E1026" w:rsidRPr="00EF4EAD" w:rsidRDefault="008E1026" w:rsidP="008E1026">
      <w:pPr>
        <w:jc w:val="both"/>
        <w:rPr>
          <w:rFonts w:eastAsia="Times New Roman"/>
        </w:rPr>
      </w:pPr>
      <w:r w:rsidRPr="00EF4EAD">
        <w:rPr>
          <w:rFonts w:eastAsia="Times New Roman"/>
        </w:rPr>
        <w:t xml:space="preserve">Передать </w:t>
      </w:r>
      <w:r w:rsidR="00B22818" w:rsidRPr="00EF4EAD">
        <w:rPr>
          <w:rFonts w:eastAsia="Calibri"/>
        </w:rPr>
        <w:t>автомобиль</w:t>
      </w:r>
      <w:r w:rsidRPr="00EF4EAD">
        <w:rPr>
          <w:rFonts w:eastAsia="Times New Roman"/>
        </w:rPr>
        <w:t xml:space="preserve"> Покупателю в течение </w:t>
      </w:r>
      <w:r w:rsidR="001F01E4" w:rsidRPr="00EF4EAD">
        <w:rPr>
          <w:rFonts w:eastAsia="Times New Roman"/>
        </w:rPr>
        <w:t>2</w:t>
      </w:r>
      <w:r w:rsidR="00B22818" w:rsidRPr="00EF4EAD">
        <w:rPr>
          <w:rFonts w:eastAsia="Times New Roman"/>
        </w:rPr>
        <w:t>0</w:t>
      </w:r>
      <w:r w:rsidRPr="00EF4EAD">
        <w:rPr>
          <w:rFonts w:eastAsia="Times New Roman"/>
        </w:rPr>
        <w:t xml:space="preserve"> (</w:t>
      </w:r>
      <w:r w:rsidR="00B22818" w:rsidRPr="00EF4EAD">
        <w:rPr>
          <w:rFonts w:eastAsia="Times New Roman"/>
        </w:rPr>
        <w:t>Д</w:t>
      </w:r>
      <w:r w:rsidR="001F01E4" w:rsidRPr="00EF4EAD">
        <w:rPr>
          <w:rFonts w:eastAsia="Times New Roman"/>
        </w:rPr>
        <w:t>вадцати</w:t>
      </w:r>
      <w:r w:rsidRPr="00EF4EAD">
        <w:rPr>
          <w:rFonts w:eastAsia="Times New Roman"/>
        </w:rPr>
        <w:t xml:space="preserve">) календарных дней с момента заключения Договора купли-продажи </w:t>
      </w:r>
      <w:r w:rsidR="00E00342" w:rsidRPr="00EF4EAD">
        <w:rPr>
          <w:rFonts w:eastAsia="Times New Roman"/>
        </w:rPr>
        <w:t>транспортного средства</w:t>
      </w:r>
      <w:r w:rsidRPr="00EF4EAD">
        <w:rPr>
          <w:rFonts w:eastAsia="Times New Roman"/>
        </w:rPr>
        <w:t>.</w:t>
      </w:r>
    </w:p>
    <w:p w14:paraId="3E06686B" w14:textId="6FF432AA" w:rsidR="00E943AF" w:rsidRPr="00EF4EAD" w:rsidRDefault="00EF4EAD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ab/>
      </w:r>
      <w:r w:rsidR="00F632F9" w:rsidRPr="00EF4EAD">
        <w:rPr>
          <w:b/>
          <w:sz w:val="24"/>
        </w:rPr>
        <w:t>8</w:t>
      </w:r>
      <w:r w:rsidR="00E943AF" w:rsidRPr="00EF4EAD">
        <w:rPr>
          <w:b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3EB84E1C" w14:textId="5848F2F1" w:rsidR="006E4461" w:rsidRPr="00EF4EAD" w:rsidRDefault="006E4461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F4EAD">
        <w:rPr>
          <w:rFonts w:eastAsia="Times New Roman"/>
          <w:sz w:val="24"/>
        </w:rPr>
        <w:t>Поставка Товара осуществляется силами и средствами По</w:t>
      </w:r>
      <w:r w:rsidR="001241C8" w:rsidRPr="00EF4EAD">
        <w:rPr>
          <w:rFonts w:eastAsia="Times New Roman"/>
          <w:sz w:val="24"/>
        </w:rPr>
        <w:t>купателя</w:t>
      </w:r>
      <w:r w:rsidR="00CC4848" w:rsidRPr="00EF4EAD">
        <w:rPr>
          <w:sz w:val="24"/>
        </w:rPr>
        <w:t>, расположенного по адресу: Республика Марий Эл, г. Йошкар-Ола, ул. Суворова, д. 26</w:t>
      </w:r>
      <w:r w:rsidRPr="00EF4EAD">
        <w:rPr>
          <w:rFonts w:eastAsia="Times New Roman"/>
          <w:sz w:val="24"/>
        </w:rPr>
        <w:t xml:space="preserve"> в течение </w:t>
      </w:r>
      <w:r w:rsidR="00187755">
        <w:rPr>
          <w:rFonts w:eastAsia="Times New Roman"/>
          <w:sz w:val="24"/>
        </w:rPr>
        <w:t>2</w:t>
      </w:r>
      <w:r w:rsidR="00B22818" w:rsidRPr="00EF4EAD">
        <w:rPr>
          <w:rFonts w:eastAsia="Times New Roman"/>
          <w:sz w:val="24"/>
        </w:rPr>
        <w:t>0</w:t>
      </w:r>
      <w:r w:rsidRPr="00EF4EAD">
        <w:rPr>
          <w:rFonts w:eastAsia="Times New Roman"/>
          <w:sz w:val="24"/>
        </w:rPr>
        <w:t xml:space="preserve"> (</w:t>
      </w:r>
      <w:r w:rsidR="00B22818" w:rsidRPr="00EF4EAD">
        <w:rPr>
          <w:rFonts w:eastAsia="Times New Roman"/>
          <w:sz w:val="24"/>
        </w:rPr>
        <w:t>Д</w:t>
      </w:r>
      <w:r w:rsidR="00187755">
        <w:rPr>
          <w:rFonts w:eastAsia="Times New Roman"/>
          <w:sz w:val="24"/>
        </w:rPr>
        <w:t>вадцати</w:t>
      </w:r>
      <w:r w:rsidRPr="00EF4EAD">
        <w:rPr>
          <w:rFonts w:eastAsia="Times New Roman"/>
          <w:sz w:val="24"/>
        </w:rPr>
        <w:t xml:space="preserve">) календарных дней с момента заключения Договора. </w:t>
      </w:r>
      <w:r w:rsidR="001241C8" w:rsidRPr="00EF4EAD">
        <w:rPr>
          <w:rFonts w:eastAsia="Times New Roman"/>
          <w:sz w:val="24"/>
        </w:rPr>
        <w:t>П</w:t>
      </w:r>
      <w:r w:rsidR="00C5581C" w:rsidRPr="00EF4EAD">
        <w:rPr>
          <w:rFonts w:eastAsia="Times New Roman"/>
          <w:sz w:val="24"/>
        </w:rPr>
        <w:t>родавец</w:t>
      </w:r>
      <w:r w:rsidRPr="00EF4EAD">
        <w:rPr>
          <w:rFonts w:eastAsia="Times New Roman"/>
          <w:sz w:val="24"/>
        </w:rPr>
        <w:t xml:space="preserve"> обязан обеспечить возможность произвести приемку Товара по количеству и качеству. При передаче Товара П</w:t>
      </w:r>
      <w:r w:rsidR="00C667C9" w:rsidRPr="00EF4EAD">
        <w:rPr>
          <w:rFonts w:eastAsia="Times New Roman"/>
          <w:sz w:val="24"/>
        </w:rPr>
        <w:t>родавцом</w:t>
      </w:r>
      <w:r w:rsidRPr="00EF4EAD">
        <w:rPr>
          <w:rFonts w:eastAsia="Times New Roman"/>
          <w:sz w:val="24"/>
        </w:rPr>
        <w:t xml:space="preserve"> должны соблюдаться правила техники безопасности.</w:t>
      </w:r>
    </w:p>
    <w:p w14:paraId="510D7F66" w14:textId="06489667" w:rsidR="00E943AF" w:rsidRPr="00EF4EAD" w:rsidRDefault="00EF4EA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ab/>
      </w:r>
      <w:r w:rsidR="00F632F9" w:rsidRPr="00EF4EAD">
        <w:rPr>
          <w:b/>
          <w:sz w:val="24"/>
        </w:rPr>
        <w:t>9</w:t>
      </w:r>
      <w:r w:rsidR="00E943AF" w:rsidRPr="00EF4EAD">
        <w:rPr>
          <w:b/>
          <w:sz w:val="24"/>
        </w:rPr>
        <w:t>. Иное, при необходимости</w:t>
      </w:r>
    </w:p>
    <w:p w14:paraId="5D6AB78B" w14:textId="549DA60A" w:rsidR="006E4461" w:rsidRPr="00EF4EAD" w:rsidRDefault="006E4461" w:rsidP="006E4461">
      <w:pPr>
        <w:spacing w:after="20"/>
        <w:jc w:val="both"/>
        <w:rPr>
          <w:rFonts w:eastAsia="Times New Roman" w:cs="Times New Roman"/>
        </w:rPr>
      </w:pPr>
      <w:r w:rsidRPr="00EF4EAD">
        <w:rPr>
          <w:rFonts w:eastAsia="Times New Roman" w:cs="Times New Roman"/>
          <w:bCs/>
        </w:rPr>
        <w:t>Год выпуска - не ранее 202</w:t>
      </w:r>
      <w:r w:rsidR="00425918" w:rsidRPr="00EF4EAD">
        <w:rPr>
          <w:rFonts w:eastAsia="Times New Roman" w:cs="Times New Roman"/>
          <w:bCs/>
        </w:rPr>
        <w:t>3</w:t>
      </w:r>
      <w:r w:rsidRPr="00EF4EAD">
        <w:rPr>
          <w:rFonts w:eastAsia="Times New Roman" w:cs="Times New Roman"/>
          <w:bCs/>
        </w:rPr>
        <w:t xml:space="preserve"> года, </w:t>
      </w:r>
      <w:r w:rsidR="00B22818" w:rsidRPr="00EF4EAD">
        <w:rPr>
          <w:rFonts w:eastAsia="Calibri"/>
        </w:rPr>
        <w:t>автомобиль</w:t>
      </w:r>
      <w:r w:rsidRPr="00EF4EAD">
        <w:rPr>
          <w:rFonts w:eastAsia="Times New Roman" w:cs="Times New Roman"/>
        </w:rPr>
        <w:t xml:space="preserve"> </w:t>
      </w:r>
      <w:r w:rsidR="00093B79" w:rsidRPr="00EF4EAD">
        <w:rPr>
          <w:rFonts w:eastAsia="Times New Roman" w:cs="Times New Roman"/>
        </w:rPr>
        <w:t xml:space="preserve">новый </w:t>
      </w:r>
      <w:r w:rsidR="00AA3903" w:rsidRPr="00EF4EAD">
        <w:rPr>
          <w:rFonts w:eastAsia="Times New Roman" w:cs="Times New Roman"/>
        </w:rPr>
        <w:t xml:space="preserve">не </w:t>
      </w:r>
      <w:r w:rsidR="00E10194" w:rsidRPr="00EF4EAD">
        <w:rPr>
          <w:rFonts w:eastAsia="Times New Roman" w:cs="Times New Roman"/>
        </w:rPr>
        <w:t>бывший в употреблении</w:t>
      </w:r>
      <w:r w:rsidRPr="00EF4EAD">
        <w:rPr>
          <w:rFonts w:eastAsia="Times New Roman" w:cs="Times New Roman"/>
        </w:rPr>
        <w:t xml:space="preserve">, готовый к использованию, без </w:t>
      </w:r>
      <w:r w:rsidR="00E76D83" w:rsidRPr="00EF4EAD">
        <w:rPr>
          <w:rFonts w:eastAsia="Times New Roman" w:cs="Times New Roman"/>
        </w:rPr>
        <w:t xml:space="preserve">эксплуатационного </w:t>
      </w:r>
      <w:r w:rsidRPr="00EF4EAD">
        <w:rPr>
          <w:rFonts w:eastAsia="Times New Roman" w:cs="Times New Roman"/>
        </w:rPr>
        <w:t>пробега</w:t>
      </w:r>
      <w:r w:rsidR="00E76D83" w:rsidRPr="00EF4EAD">
        <w:rPr>
          <w:rFonts w:eastAsia="Times New Roman" w:cs="Times New Roman"/>
        </w:rPr>
        <w:t xml:space="preserve"> свыше </w:t>
      </w:r>
      <w:r w:rsidR="00425918" w:rsidRPr="00EF4EAD">
        <w:rPr>
          <w:rFonts w:eastAsia="Times New Roman" w:cs="Times New Roman"/>
        </w:rPr>
        <w:t>100</w:t>
      </w:r>
      <w:r w:rsidR="003D4E9E" w:rsidRPr="00EF4EAD">
        <w:rPr>
          <w:rFonts w:eastAsia="Times New Roman" w:cs="Times New Roman"/>
        </w:rPr>
        <w:t xml:space="preserve"> </w:t>
      </w:r>
      <w:r w:rsidR="00E76D83" w:rsidRPr="00EF4EAD">
        <w:rPr>
          <w:rFonts w:eastAsia="Times New Roman" w:cs="Times New Roman"/>
        </w:rPr>
        <w:t>км.</w:t>
      </w:r>
      <w:r w:rsidRPr="00EF4EAD">
        <w:rPr>
          <w:rFonts w:eastAsia="Times New Roman" w:cs="Times New Roman"/>
        </w:rPr>
        <w:t xml:space="preserve">, </w:t>
      </w:r>
      <w:r w:rsidRPr="00EF4EAD">
        <w:rPr>
          <w:rFonts w:eastAsia="Times New Roman" w:cs="Times New Roman"/>
          <w:bCs/>
        </w:rPr>
        <w:t xml:space="preserve">не подвергавшийся ремонтному воздействию, в том числе восстановлению, замене составных частей, восстановлению потребительских свойств и не иметь недостатков, связанных с качеством изготовления. </w:t>
      </w:r>
      <w:r w:rsidR="00B22818" w:rsidRPr="00EF4EAD">
        <w:rPr>
          <w:rFonts w:eastAsia="Times New Roman"/>
        </w:rPr>
        <w:t>Автомобиль</w:t>
      </w:r>
      <w:r w:rsidRPr="00EF4EAD">
        <w:rPr>
          <w:rFonts w:eastAsia="Times New Roman" w:cs="Times New Roman"/>
        </w:rPr>
        <w:t xml:space="preserve"> долж</w:t>
      </w:r>
      <w:r w:rsidR="00B22818" w:rsidRPr="00EF4EAD">
        <w:rPr>
          <w:rFonts w:eastAsia="Times New Roman" w:cs="Times New Roman"/>
        </w:rPr>
        <w:t>ен</w:t>
      </w:r>
      <w:r w:rsidRPr="00EF4EAD">
        <w:rPr>
          <w:rFonts w:eastAsia="Times New Roman" w:cs="Times New Roman"/>
        </w:rPr>
        <w:t xml:space="preserve"> быть сертифицирован, растаможен, не заложен, не являться предметом споров третьих лиц. </w:t>
      </w:r>
    </w:p>
    <w:p w14:paraId="28945417" w14:textId="08E98966" w:rsidR="006E4461" w:rsidRPr="00E410FB" w:rsidRDefault="00B22818" w:rsidP="006E446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rFonts w:eastAsia="Times New Roman"/>
          <w:sz w:val="24"/>
        </w:rPr>
        <w:t>Автомобиль</w:t>
      </w:r>
      <w:r w:rsidR="006E4461" w:rsidRPr="00EA2DF9">
        <w:rPr>
          <w:rFonts w:eastAsia="Times New Roman"/>
          <w:sz w:val="24"/>
        </w:rPr>
        <w:t xml:space="preserve"> </w:t>
      </w:r>
      <w:r w:rsidR="006E4461" w:rsidRPr="00EA2DF9">
        <w:rPr>
          <w:rFonts w:eastAsia="Times New Roman"/>
          <w:bCs/>
          <w:sz w:val="24"/>
        </w:rPr>
        <w:t>должн удовлетворять критериям качества, не иметь дефектов, связанных с разработкой, материалами, качеством изготовления.</w:t>
      </w: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0A2AD" w14:textId="77777777" w:rsidR="0060244C" w:rsidRDefault="0060244C" w:rsidP="00053F43">
      <w:r>
        <w:separator/>
      </w:r>
    </w:p>
  </w:endnote>
  <w:endnote w:type="continuationSeparator" w:id="0">
    <w:p w14:paraId="37FF8652" w14:textId="77777777" w:rsidR="0060244C" w:rsidRDefault="0060244C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undai Sans Text">
    <w:altName w:val="Calibri"/>
    <w:panose1 w:val="00000000000000000000"/>
    <w:charset w:val="00"/>
    <w:family w:val="swiss"/>
    <w:notTrueType/>
    <w:pitch w:val="variable"/>
    <w:sig w:usb0="A00002EF" w:usb1="4000203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E2152" w14:textId="77777777" w:rsidR="0060244C" w:rsidRDefault="0060244C" w:rsidP="00053F43">
      <w:r>
        <w:separator/>
      </w:r>
    </w:p>
  </w:footnote>
  <w:footnote w:type="continuationSeparator" w:id="0">
    <w:p w14:paraId="3FF0FEF7" w14:textId="77777777" w:rsidR="0060244C" w:rsidRDefault="0060244C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31272"/>
    <w:multiLevelType w:val="hybridMultilevel"/>
    <w:tmpl w:val="AD68EFB8"/>
    <w:lvl w:ilvl="0" w:tplc="831E93E2">
      <w:start w:val="6"/>
      <w:numFmt w:val="bullet"/>
      <w:lvlText w:val="-"/>
      <w:lvlJc w:val="left"/>
      <w:pPr>
        <w:ind w:left="1078" w:hanging="360"/>
      </w:pPr>
      <w:rPr>
        <w:rFonts w:ascii="Hyundai Sans Text" w:eastAsia="Arial" w:hAnsi="Hyundai Sans Text" w:cs="Aria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69AD"/>
    <w:rsid w:val="00046804"/>
    <w:rsid w:val="00053F43"/>
    <w:rsid w:val="00072668"/>
    <w:rsid w:val="00085D33"/>
    <w:rsid w:val="000860EE"/>
    <w:rsid w:val="00093B79"/>
    <w:rsid w:val="000A3E64"/>
    <w:rsid w:val="000B1ED9"/>
    <w:rsid w:val="000C2033"/>
    <w:rsid w:val="000C413F"/>
    <w:rsid w:val="00101F90"/>
    <w:rsid w:val="00105FBD"/>
    <w:rsid w:val="001138CB"/>
    <w:rsid w:val="001241C8"/>
    <w:rsid w:val="00132A06"/>
    <w:rsid w:val="00146874"/>
    <w:rsid w:val="001773D5"/>
    <w:rsid w:val="0018170A"/>
    <w:rsid w:val="00187755"/>
    <w:rsid w:val="0019179A"/>
    <w:rsid w:val="001A4FAE"/>
    <w:rsid w:val="001C38D7"/>
    <w:rsid w:val="001E65F7"/>
    <w:rsid w:val="001F01E4"/>
    <w:rsid w:val="001F7EC2"/>
    <w:rsid w:val="0020205C"/>
    <w:rsid w:val="002127F2"/>
    <w:rsid w:val="00225868"/>
    <w:rsid w:val="00230A4A"/>
    <w:rsid w:val="002352C8"/>
    <w:rsid w:val="00264905"/>
    <w:rsid w:val="00265474"/>
    <w:rsid w:val="002A2FE3"/>
    <w:rsid w:val="002B6C7C"/>
    <w:rsid w:val="002C5FCD"/>
    <w:rsid w:val="002C69B4"/>
    <w:rsid w:val="002E01C1"/>
    <w:rsid w:val="002E03C6"/>
    <w:rsid w:val="002E696B"/>
    <w:rsid w:val="00302150"/>
    <w:rsid w:val="0031569F"/>
    <w:rsid w:val="00342FFC"/>
    <w:rsid w:val="00390BA3"/>
    <w:rsid w:val="003D100B"/>
    <w:rsid w:val="003D387E"/>
    <w:rsid w:val="003D4E9E"/>
    <w:rsid w:val="003E37D6"/>
    <w:rsid w:val="003F57E7"/>
    <w:rsid w:val="00404ED9"/>
    <w:rsid w:val="00425918"/>
    <w:rsid w:val="00427B36"/>
    <w:rsid w:val="00450B9F"/>
    <w:rsid w:val="004741AD"/>
    <w:rsid w:val="00490548"/>
    <w:rsid w:val="00492CF9"/>
    <w:rsid w:val="004B6BFB"/>
    <w:rsid w:val="004C16A8"/>
    <w:rsid w:val="004D3E4D"/>
    <w:rsid w:val="0050338F"/>
    <w:rsid w:val="00505B36"/>
    <w:rsid w:val="00506CCC"/>
    <w:rsid w:val="00520B3E"/>
    <w:rsid w:val="00523B6A"/>
    <w:rsid w:val="00530F4C"/>
    <w:rsid w:val="00572DDD"/>
    <w:rsid w:val="0059710C"/>
    <w:rsid w:val="005B2883"/>
    <w:rsid w:val="005E49FD"/>
    <w:rsid w:val="0060244C"/>
    <w:rsid w:val="00607696"/>
    <w:rsid w:val="006646C3"/>
    <w:rsid w:val="006D046C"/>
    <w:rsid w:val="006E0954"/>
    <w:rsid w:val="006E4461"/>
    <w:rsid w:val="006E640E"/>
    <w:rsid w:val="007143AB"/>
    <w:rsid w:val="0076018D"/>
    <w:rsid w:val="007A3241"/>
    <w:rsid w:val="007B00C5"/>
    <w:rsid w:val="007F0B21"/>
    <w:rsid w:val="007F65C8"/>
    <w:rsid w:val="0084005A"/>
    <w:rsid w:val="0087188C"/>
    <w:rsid w:val="008D658B"/>
    <w:rsid w:val="008E1026"/>
    <w:rsid w:val="00900EEF"/>
    <w:rsid w:val="00905CD1"/>
    <w:rsid w:val="009073E5"/>
    <w:rsid w:val="00931296"/>
    <w:rsid w:val="009326B8"/>
    <w:rsid w:val="009465DF"/>
    <w:rsid w:val="00950108"/>
    <w:rsid w:val="009604F4"/>
    <w:rsid w:val="00994D9E"/>
    <w:rsid w:val="00996140"/>
    <w:rsid w:val="009C4284"/>
    <w:rsid w:val="009D5340"/>
    <w:rsid w:val="009E10E2"/>
    <w:rsid w:val="009E3DE4"/>
    <w:rsid w:val="009F51E9"/>
    <w:rsid w:val="00A15A82"/>
    <w:rsid w:val="00A34A34"/>
    <w:rsid w:val="00A51C30"/>
    <w:rsid w:val="00A57CFE"/>
    <w:rsid w:val="00A77F99"/>
    <w:rsid w:val="00A802A9"/>
    <w:rsid w:val="00A91F7C"/>
    <w:rsid w:val="00AA3903"/>
    <w:rsid w:val="00AB4C6B"/>
    <w:rsid w:val="00B22818"/>
    <w:rsid w:val="00B255EF"/>
    <w:rsid w:val="00B33F37"/>
    <w:rsid w:val="00B356D3"/>
    <w:rsid w:val="00B474F3"/>
    <w:rsid w:val="00B552DB"/>
    <w:rsid w:val="00B76FBF"/>
    <w:rsid w:val="00B83B5B"/>
    <w:rsid w:val="00B9633F"/>
    <w:rsid w:val="00BB2D3B"/>
    <w:rsid w:val="00BC4AC3"/>
    <w:rsid w:val="00C027D0"/>
    <w:rsid w:val="00C0718E"/>
    <w:rsid w:val="00C5581C"/>
    <w:rsid w:val="00C667C9"/>
    <w:rsid w:val="00CB025C"/>
    <w:rsid w:val="00CB7633"/>
    <w:rsid w:val="00CC4848"/>
    <w:rsid w:val="00CD56BC"/>
    <w:rsid w:val="00CE4FFF"/>
    <w:rsid w:val="00CF75FF"/>
    <w:rsid w:val="00D06228"/>
    <w:rsid w:val="00D115C4"/>
    <w:rsid w:val="00D419C6"/>
    <w:rsid w:val="00D55B71"/>
    <w:rsid w:val="00D63F17"/>
    <w:rsid w:val="00D70487"/>
    <w:rsid w:val="00D759FB"/>
    <w:rsid w:val="00DA02FA"/>
    <w:rsid w:val="00DA6838"/>
    <w:rsid w:val="00DF382E"/>
    <w:rsid w:val="00E00342"/>
    <w:rsid w:val="00E05003"/>
    <w:rsid w:val="00E10194"/>
    <w:rsid w:val="00E26837"/>
    <w:rsid w:val="00E410FB"/>
    <w:rsid w:val="00E603F0"/>
    <w:rsid w:val="00E76D83"/>
    <w:rsid w:val="00E943AF"/>
    <w:rsid w:val="00E970D9"/>
    <w:rsid w:val="00EA15B0"/>
    <w:rsid w:val="00EA5C1A"/>
    <w:rsid w:val="00EB41DD"/>
    <w:rsid w:val="00EC7A7B"/>
    <w:rsid w:val="00EE6E89"/>
    <w:rsid w:val="00EF4EAD"/>
    <w:rsid w:val="00F10B8E"/>
    <w:rsid w:val="00F16ABB"/>
    <w:rsid w:val="00F215C7"/>
    <w:rsid w:val="00F359D8"/>
    <w:rsid w:val="00F45F3D"/>
    <w:rsid w:val="00F54B26"/>
    <w:rsid w:val="00F632F9"/>
    <w:rsid w:val="00F65C7E"/>
    <w:rsid w:val="00F759D8"/>
    <w:rsid w:val="00F82B83"/>
    <w:rsid w:val="00FD3AC6"/>
    <w:rsid w:val="00FD5D3C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paragraph" w:customStyle="1" w:styleId="Default">
    <w:name w:val="Default"/>
    <w:rsid w:val="001917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uiPriority w:val="20"/>
    <w:qFormat/>
    <w:rsid w:val="00404E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34</cp:revision>
  <cp:lastPrinted>2024-04-11T10:20:00Z</cp:lastPrinted>
  <dcterms:created xsi:type="dcterms:W3CDTF">2024-04-10T13:03:00Z</dcterms:created>
  <dcterms:modified xsi:type="dcterms:W3CDTF">2024-05-11T07:40:00Z</dcterms:modified>
</cp:coreProperties>
</file>